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741273" w:rsidR="005376BA" w:rsidP="27B5C58D" w:rsidRDefault="005376BA" w14:paraId="14F8C72B" w14:textId="77777777">
      <w:pPr>
        <w:pStyle w:val="Zkladntext"/>
        <w:spacing w:after="0" w:line="264" w:lineRule="auto"/>
        <w:ind w:left="282" w:firstLine="426"/>
        <w:jc w:val="right"/>
        <w:rPr>
          <w:rFonts w:ascii="Calibri" w:hAnsi="Calibri" w:cs="Calibri"/>
          <w:i w:val="1"/>
          <w:iCs w:val="1"/>
          <w:color w:val="006666"/>
          <w:sz w:val="28"/>
          <w:szCs w:val="28"/>
        </w:rPr>
      </w:pPr>
      <w:r>
        <w:rPr>
          <w:noProof/>
          <w:lang w:eastAsia="cs-CZ" w:bidi="ar-SA"/>
        </w:rPr>
        <w:drawing>
          <wp:anchor distT="0" distB="0" distL="114300" distR="114300" simplePos="0" relativeHeight="251658240" behindDoc="0" locked="0" layoutInCell="1" allowOverlap="1" wp14:anchorId="60743052" wp14:editId="646EB5CB">
            <wp:simplePos x="0" y="0"/>
            <wp:positionH relativeFrom="column">
              <wp:posOffset>16510</wp:posOffset>
            </wp:positionH>
            <wp:positionV relativeFrom="paragraph">
              <wp:posOffset>-137795</wp:posOffset>
            </wp:positionV>
            <wp:extent cx="949325" cy="377190"/>
            <wp:effectExtent l="0" t="0" r="3175" b="3810"/>
            <wp:wrapNone/>
            <wp:docPr id="2" name="Obrázek 2" descr="Koruna_Vysociny_logo_horizontal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runa_Vysociny_logo_horizontal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9325" cy="377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eastAsia="Calibri" w:cs="Calibri"/>
          <w:b w:val="1"/>
          <w:bCs w:val="1"/>
          <w:color w:val="0084D1"/>
          <w:sz w:val="28"/>
          <w:szCs w:val="28"/>
        </w:rPr>
        <w:t xml:space="preserve">  </w:t>
      </w:r>
      <w:r w:rsidRPr="00741273">
        <w:rPr>
          <w:rFonts w:ascii="Calibri" w:hAnsi="Calibri" w:cs="Calibri"/>
          <w:b w:val="1"/>
          <w:bCs w:val="1"/>
          <w:color w:val="006666"/>
          <w:sz w:val="28"/>
          <w:szCs w:val="28"/>
        </w:rPr>
        <w:t>Koruna Vysočiny</w:t>
      </w:r>
      <w:r>
        <w:rPr>
          <w:rFonts w:ascii="Calibri" w:hAnsi="Calibri" w:cs="Calibri"/>
          <w:b w:val="1"/>
          <w:bCs w:val="1"/>
          <w:color w:val="006666"/>
          <w:sz w:val="28"/>
          <w:szCs w:val="28"/>
        </w:rPr>
        <w:t xml:space="preserve">, </w:t>
      </w:r>
      <w:r w:rsidRPr="00741273">
        <w:rPr>
          <w:rFonts w:ascii="Calibri" w:hAnsi="Calibri" w:cs="Calibri"/>
          <w:b w:val="1"/>
          <w:bCs w:val="1"/>
          <w:color w:val="006666"/>
          <w:sz w:val="28"/>
          <w:szCs w:val="28"/>
        </w:rPr>
        <w:t>destinační management turistické oblasti</w:t>
      </w:r>
    </w:p>
    <w:p w:rsidR="005376BA" w:rsidP="005376BA" w:rsidRDefault="005376BA" w14:paraId="26FD6B9A" w14:textId="77777777">
      <w:pPr>
        <w:pStyle w:val="Zkladntext"/>
        <w:spacing w:before="57" w:after="0" w:line="264" w:lineRule="auto"/>
        <w:jc w:val="right"/>
        <w:rPr>
          <w:rFonts w:ascii="Calibri" w:hAnsi="Calibri" w:cs="Calibri"/>
          <w:bCs/>
          <w:i/>
          <w:iCs/>
          <w:color w:val="999999"/>
          <w:sz w:val="17"/>
          <w:szCs w:val="17"/>
        </w:rPr>
      </w:pPr>
      <w:r>
        <w:rPr>
          <w:rFonts w:ascii="Calibri" w:hAnsi="Calibri" w:cs="Calibri"/>
          <w:bCs/>
          <w:i/>
          <w:iCs/>
          <w:color w:val="999999"/>
          <w:sz w:val="17"/>
          <w:szCs w:val="17"/>
        </w:rPr>
        <w:t xml:space="preserve">Koruna Vysočiny, </w:t>
      </w:r>
      <w:proofErr w:type="spellStart"/>
      <w:r>
        <w:rPr>
          <w:rFonts w:ascii="Calibri" w:hAnsi="Calibri" w:cs="Calibri"/>
          <w:bCs/>
          <w:i/>
          <w:iCs/>
          <w:color w:val="999999"/>
          <w:sz w:val="17"/>
          <w:szCs w:val="17"/>
        </w:rPr>
        <w:t>z.s</w:t>
      </w:r>
      <w:proofErr w:type="spellEnd"/>
      <w:r>
        <w:rPr>
          <w:rFonts w:ascii="Calibri" w:hAnsi="Calibri" w:cs="Calibri"/>
          <w:bCs/>
          <w:i/>
          <w:iCs/>
          <w:color w:val="999999"/>
          <w:sz w:val="17"/>
          <w:szCs w:val="17"/>
        </w:rPr>
        <w:t xml:space="preserve">., Kancelář managementu destinace se sídlem Příční 405, 593 01 Bystřice nad Pernštejnem, IČ: 04415868 </w:t>
      </w:r>
    </w:p>
    <w:p w:rsidRPr="00C150A4" w:rsidR="005376BA" w:rsidP="005376BA" w:rsidRDefault="005376BA" w14:paraId="6315C883" w14:textId="63116BFA">
      <w:pPr>
        <w:pStyle w:val="Zkladntext"/>
        <w:spacing w:line="264" w:lineRule="auto"/>
        <w:jc w:val="right"/>
        <w:rPr>
          <w:rFonts w:ascii="Calibri" w:hAnsi="Calibri" w:cs="Calibri"/>
          <w:color w:val="000000"/>
          <w:sz w:val="22"/>
          <w:szCs w:val="22"/>
        </w:rPr>
      </w:pPr>
      <w:r>
        <w:rPr>
          <w:rFonts w:ascii="Calibri" w:hAnsi="Calibri" w:cs="Calibri"/>
          <w:bCs/>
          <w:i/>
          <w:iCs/>
          <w:noProof/>
          <w:color w:val="999999"/>
          <w:sz w:val="17"/>
          <w:szCs w:val="17"/>
          <w:lang w:eastAsia="cs-CZ" w:bidi="ar-SA"/>
        </w:rPr>
        <mc:AlternateContent>
          <mc:Choice Requires="wps">
            <w:drawing>
              <wp:anchor distT="0" distB="0" distL="114300" distR="114300" simplePos="0" relativeHeight="251659264" behindDoc="0" locked="0" layoutInCell="1" allowOverlap="1" wp14:anchorId="06411E31" wp14:editId="0B2FF16E">
                <wp:simplePos x="0" y="0"/>
                <wp:positionH relativeFrom="column">
                  <wp:posOffset>6985</wp:posOffset>
                </wp:positionH>
                <wp:positionV relativeFrom="paragraph">
                  <wp:posOffset>225425</wp:posOffset>
                </wp:positionV>
                <wp:extent cx="6087110" cy="0"/>
                <wp:effectExtent l="12700" t="9525" r="5715" b="9525"/>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7041EC3C">
                <v:path fillok="f" arrowok="t" o:connecttype="none"/>
                <o:lock v:ext="edit" shapetype="t"/>
              </v:shapetype>
              <v:shape id="Přímá spojnice se šipkou 1" style="position:absolute;margin-left:.55pt;margin-top:17.75pt;width:47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"/>
            </w:pict>
          </mc:Fallback>
        </mc:AlternateContent>
      </w:r>
      <w:r>
        <w:rPr>
          <w:rFonts w:ascii="Calibri" w:hAnsi="Calibri" w:cs="Calibri"/>
          <w:bCs/>
          <w:i/>
          <w:iCs/>
          <w:color w:val="999999"/>
          <w:sz w:val="17"/>
          <w:szCs w:val="17"/>
        </w:rPr>
        <w:t xml:space="preserve">spis. zn. L 20838 u KS v Brně, účet č.: </w:t>
      </w:r>
      <w:proofErr w:type="gramStart"/>
      <w:r>
        <w:rPr>
          <w:rFonts w:ascii="Calibri" w:hAnsi="Calibri" w:cs="Calibri"/>
          <w:bCs/>
          <w:i/>
          <w:iCs/>
          <w:color w:val="999999"/>
          <w:sz w:val="17"/>
          <w:szCs w:val="17"/>
        </w:rPr>
        <w:t>115 -1313450277</w:t>
      </w:r>
      <w:proofErr w:type="gramEnd"/>
      <w:r>
        <w:rPr>
          <w:rFonts w:ascii="Calibri" w:hAnsi="Calibri" w:cs="Calibri"/>
          <w:bCs/>
          <w:i/>
          <w:iCs/>
          <w:color w:val="999999"/>
          <w:sz w:val="17"/>
          <w:szCs w:val="17"/>
        </w:rPr>
        <w:t xml:space="preserve">/0100 vedený u KB, tel.: </w:t>
      </w:r>
      <w:r w:rsidRPr="00FD41BB">
        <w:rPr>
          <w:rFonts w:ascii="Calibri" w:hAnsi="Calibri" w:cs="Calibri"/>
          <w:bCs/>
          <w:i/>
          <w:iCs/>
          <w:color w:val="999999"/>
          <w:sz w:val="17"/>
          <w:szCs w:val="17"/>
        </w:rPr>
        <w:t>566 788 406</w:t>
      </w:r>
      <w:r>
        <w:rPr>
          <w:rFonts w:ascii="Calibri" w:hAnsi="Calibri" w:cs="Calibri"/>
          <w:bCs/>
          <w:i/>
          <w:iCs/>
          <w:color w:val="999999"/>
          <w:sz w:val="17"/>
          <w:szCs w:val="17"/>
        </w:rPr>
        <w:t xml:space="preserve">, 776 </w:t>
      </w:r>
      <w:r w:rsidR="005B69BB">
        <w:rPr>
          <w:rFonts w:ascii="Calibri" w:hAnsi="Calibri" w:cs="Calibri"/>
          <w:bCs/>
          <w:i/>
          <w:iCs/>
          <w:color w:val="999999"/>
          <w:sz w:val="17"/>
          <w:szCs w:val="17"/>
        </w:rPr>
        <w:t>308</w:t>
      </w:r>
      <w:r>
        <w:rPr>
          <w:rFonts w:ascii="Calibri" w:hAnsi="Calibri" w:cs="Calibri"/>
          <w:bCs/>
          <w:i/>
          <w:iCs/>
          <w:color w:val="999999"/>
          <w:sz w:val="17"/>
          <w:szCs w:val="17"/>
        </w:rPr>
        <w:t> 072, kancelar@korunavysociny.cz</w:t>
      </w:r>
    </w:p>
    <w:p w:rsidR="005376BA" w:rsidP="00727DA0" w:rsidRDefault="005376BA" w14:paraId="55BA3410" w14:textId="07D81021">
      <w:pPr>
        <w:spacing w:after="120" w:line="264" w:lineRule="auto"/>
        <w:jc w:val="both"/>
        <w:rPr>
          <w:rFonts w:ascii="Calibri" w:hAnsi="Calibri" w:cs="Calibri"/>
          <w:b/>
          <w:bCs/>
          <w:i/>
          <w:iCs/>
          <w:color w:val="FF0000"/>
        </w:rPr>
      </w:pPr>
    </w:p>
    <w:p w:rsidRPr="005B69BB" w:rsidR="005B69BB" w:rsidP="007E03FE" w:rsidRDefault="007E03FE" w14:paraId="4543B708" w14:textId="77777777">
      <w:pPr>
        <w:pStyle w:val="Nadpis3"/>
        <w:keepLines w:val="0"/>
        <w:widowControl w:val="0"/>
        <w:numPr>
          <w:ilvl w:val="2"/>
          <w:numId w:val="17"/>
        </w:numPr>
        <w:tabs>
          <w:tab w:val="left" w:pos="0"/>
          <w:tab w:val="left" w:pos="426"/>
        </w:tabs>
        <w:suppressAutoHyphens/>
        <w:snapToGrid w:val="0"/>
        <w:spacing w:before="0" w:line="100" w:lineRule="atLeast"/>
        <w:jc w:val="center"/>
        <w:rPr>
          <w:rFonts w:ascii="Arial" w:hAnsi="Arial" w:cs="Arial"/>
          <w:b/>
          <w:bCs/>
          <w:caps/>
          <w:sz w:val="28"/>
        </w:rPr>
      </w:pPr>
      <w:r w:rsidRPr="005B69BB">
        <w:rPr>
          <w:rFonts w:ascii="Arial" w:hAnsi="Arial" w:cs="Arial"/>
          <w:b/>
          <w:bCs/>
          <w:caps/>
          <w:sz w:val="28"/>
        </w:rPr>
        <w:t xml:space="preserve">ZÁPIS Z PORADY </w:t>
      </w:r>
    </w:p>
    <w:p w:rsidRPr="005B69BB" w:rsidR="000D52D9" w:rsidP="7DB1C896" w:rsidRDefault="007E03FE" w14:paraId="06EF85BA" w14:textId="0E3FEBBF">
      <w:pPr>
        <w:pStyle w:val="Nadpis3"/>
        <w:keepLines w:val="0"/>
        <w:widowControl w:val="0"/>
        <w:numPr>
          <w:ilvl w:val="2"/>
          <w:numId w:val="17"/>
        </w:numPr>
        <w:tabs>
          <w:tab w:val="left" w:pos="0"/>
          <w:tab w:val="left" w:pos="426"/>
        </w:tabs>
        <w:suppressAutoHyphens/>
        <w:snapToGrid w:val="0"/>
        <w:spacing w:before="0" w:line="100" w:lineRule="atLeast"/>
        <w:jc w:val="center"/>
        <w:rPr>
          <w:rFonts w:ascii="Arial" w:hAnsi="Arial" w:cs="Arial"/>
          <w:b w:val="1"/>
          <w:bCs w:val="1"/>
          <w:caps/>
          <w:sz w:val="28"/>
          <w:szCs w:val="28"/>
        </w:rPr>
      </w:pPr>
      <w:r w:rsidRPr="7DB1C896" w:rsidR="7DB1C896">
        <w:rPr>
          <w:rFonts w:ascii="Arial" w:hAnsi="Arial" w:cs="Arial"/>
          <w:b w:val="1"/>
          <w:bCs w:val="1"/>
          <w:caps w:val="1"/>
          <w:sz w:val="28"/>
          <w:szCs w:val="28"/>
        </w:rPr>
        <w:t>VÝKONNÉ PRACOVNÍ SKUPINY TIC A KORUNY VYSOČINY, Z.S</w:t>
      </w:r>
      <w:r w:rsidRPr="7DB1C896" w:rsidR="7DB1C896">
        <w:rPr>
          <w:rFonts w:ascii="Arial" w:hAnsi="Arial" w:cs="Arial"/>
          <w:b w:val="1"/>
          <w:bCs w:val="1"/>
          <w:caps w:val="1"/>
          <w:sz w:val="28"/>
          <w:szCs w:val="28"/>
        </w:rPr>
        <w:t>.</w:t>
      </w:r>
    </w:p>
    <w:p w:rsidR="7DB1C896" w:rsidP="7DB1C896" w:rsidRDefault="7DB1C896" w14:paraId="22C1779B" w14:textId="17CFCDBC">
      <w:pPr>
        <w:pStyle w:val="Normln"/>
        <w:bidi w:val="0"/>
        <w:spacing w:before="0" w:beforeAutospacing="off" w:after="120" w:afterAutospacing="off" w:line="264" w:lineRule="auto"/>
        <w:ind w:left="0" w:right="0"/>
        <w:jc w:val="center"/>
      </w:pPr>
      <w:r w:rsidRPr="7DB1C896" w:rsidR="7DB1C896">
        <w:rPr>
          <w:rFonts w:ascii="Arial" w:hAnsi="Arial" w:cs="Arial"/>
          <w:sz w:val="36"/>
          <w:szCs w:val="36"/>
        </w:rPr>
        <w:t xml:space="preserve">Online </w:t>
      </w:r>
    </w:p>
    <w:p w:rsidRPr="005B69BB" w:rsidR="004C4950" w:rsidP="007E03FE" w:rsidRDefault="005B69BB" w14:paraId="3349F991" w14:textId="772C8C20">
      <w:pPr>
        <w:spacing w:after="120" w:line="264" w:lineRule="auto"/>
        <w:jc w:val="center"/>
        <w:rPr>
          <w:rFonts w:ascii="Arial" w:hAnsi="Arial" w:cs="Arial"/>
          <w:sz w:val="28"/>
          <w:szCs w:val="28"/>
        </w:rPr>
      </w:pPr>
      <w:r w:rsidRPr="7DB1C896" w:rsidR="7DB1C896">
        <w:rPr>
          <w:rFonts w:ascii="Arial" w:hAnsi="Arial" w:cs="Arial"/>
          <w:sz w:val="28"/>
          <w:szCs w:val="28"/>
        </w:rPr>
        <w:t>č. 03/2020</w:t>
      </w:r>
    </w:p>
    <w:p w:rsidRPr="005B69BB" w:rsidR="004C4950" w:rsidP="007E03FE" w:rsidRDefault="007E03FE" w14:paraId="63F05674" w14:textId="7BFF86C6">
      <w:pPr>
        <w:spacing w:after="120" w:line="264" w:lineRule="auto"/>
        <w:jc w:val="center"/>
        <w:rPr>
          <w:rFonts w:ascii="Arial" w:hAnsi="Arial" w:cs="Arial"/>
          <w:sz w:val="28"/>
          <w:szCs w:val="28"/>
        </w:rPr>
      </w:pPr>
      <w:r w:rsidRPr="7DB1C896" w:rsidR="7DB1C896">
        <w:rPr>
          <w:rFonts w:ascii="Arial" w:hAnsi="Arial" w:cs="Arial"/>
          <w:sz w:val="28"/>
          <w:szCs w:val="28"/>
        </w:rPr>
        <w:t>Konané dne 17.08.2020</w:t>
      </w:r>
    </w:p>
    <w:p w:rsidRPr="002E1548" w:rsidR="007E03FE" w:rsidP="00727DA0" w:rsidRDefault="007E03FE" w14:paraId="00AF1C12" w14:textId="77777777">
      <w:pPr>
        <w:spacing w:after="120" w:line="264" w:lineRule="auto"/>
        <w:jc w:val="both"/>
        <w:rPr>
          <w:rFonts w:ascii="Calibri" w:hAnsi="Calibri" w:cs="Calibri"/>
          <w:color w:val="FF0000"/>
        </w:rPr>
      </w:pPr>
    </w:p>
    <w:tbl>
      <w:tblPr>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54"/>
        <w:gridCol w:w="1410"/>
        <w:gridCol w:w="1693"/>
        <w:gridCol w:w="6228"/>
      </w:tblGrid>
      <w:tr w:rsidR="007E03FE" w:rsidTr="1EEBDF28" w14:paraId="198C8982" w14:textId="77777777">
        <w:trPr>
          <w:cantSplit/>
          <w:trHeight w:val="225"/>
        </w:trPr>
        <w:tc>
          <w:tcPr>
            <w:tcW w:w="1154" w:type="dxa"/>
            <w:tcBorders>
              <w:top w:val="single" w:color="auto" w:sz="4" w:space="0"/>
              <w:left w:val="single" w:color="auto" w:sz="4" w:space="0"/>
              <w:bottom w:val="single" w:color="auto" w:sz="4" w:space="0"/>
              <w:right w:val="single" w:color="auto" w:sz="4" w:space="0"/>
            </w:tcBorders>
            <w:shd w:val="clear" w:color="auto" w:fill="E7E6E6" w:themeFill="background2"/>
            <w:tcMar/>
            <w:vAlign w:val="center"/>
            <w:hideMark/>
          </w:tcPr>
          <w:p w:rsidR="007E03FE" w:rsidP="00F20071" w:rsidRDefault="007E03FE" w14:paraId="6DD32AFC" w14:textId="77777777">
            <w:pPr>
              <w:snapToGrid w:val="0"/>
              <w:jc w:val="center"/>
              <w:rPr>
                <w:rFonts w:ascii="Arial" w:hAnsi="Arial"/>
                <w:b/>
                <w:sz w:val="18"/>
              </w:rPr>
            </w:pPr>
            <w:r>
              <w:rPr>
                <w:rFonts w:ascii="Arial" w:hAnsi="Arial"/>
                <w:b/>
                <w:sz w:val="18"/>
              </w:rPr>
              <w:t>Úkol č.</w:t>
            </w:r>
          </w:p>
        </w:tc>
        <w:tc>
          <w:tcPr>
            <w:tcW w:w="1410" w:type="dxa"/>
            <w:tcBorders>
              <w:top w:val="single" w:color="auto" w:sz="4" w:space="0"/>
              <w:left w:val="single" w:color="auto" w:sz="4" w:space="0"/>
              <w:bottom w:val="single" w:color="auto" w:sz="4" w:space="0"/>
              <w:right w:val="single" w:color="auto" w:sz="4" w:space="0"/>
            </w:tcBorders>
            <w:shd w:val="clear" w:color="auto" w:fill="E5E5E5"/>
            <w:tcMar/>
            <w:vAlign w:val="center"/>
            <w:hideMark/>
          </w:tcPr>
          <w:p w:rsidR="007E03FE" w:rsidP="00F20071" w:rsidRDefault="007E03FE" w14:paraId="5924FC9B" w14:textId="77777777">
            <w:pPr>
              <w:snapToGrid w:val="0"/>
              <w:jc w:val="center"/>
              <w:rPr>
                <w:rFonts w:ascii="Arial" w:hAnsi="Arial"/>
                <w:b/>
                <w:sz w:val="18"/>
              </w:rPr>
            </w:pPr>
            <w:r>
              <w:rPr>
                <w:rFonts w:ascii="Arial" w:hAnsi="Arial"/>
                <w:b/>
                <w:sz w:val="18"/>
              </w:rPr>
              <w:t>Lhůta</w:t>
            </w:r>
          </w:p>
        </w:tc>
        <w:tc>
          <w:tcPr>
            <w:tcW w:w="1693" w:type="dxa"/>
            <w:tcBorders>
              <w:top w:val="single" w:color="auto" w:sz="4" w:space="0"/>
              <w:left w:val="single" w:color="auto" w:sz="4" w:space="0"/>
              <w:bottom w:val="single" w:color="auto" w:sz="4" w:space="0"/>
              <w:right w:val="single" w:color="auto" w:sz="4" w:space="0"/>
            </w:tcBorders>
            <w:shd w:val="clear" w:color="auto" w:fill="E5E5E5"/>
            <w:tcMar/>
            <w:vAlign w:val="center"/>
            <w:hideMark/>
          </w:tcPr>
          <w:p w:rsidR="007E03FE" w:rsidP="00F20071" w:rsidRDefault="007E03FE" w14:paraId="7AFBB845" w14:textId="77777777">
            <w:pPr>
              <w:snapToGrid w:val="0"/>
              <w:jc w:val="center"/>
              <w:rPr>
                <w:rFonts w:ascii="Arial" w:hAnsi="Arial"/>
                <w:b/>
                <w:sz w:val="18"/>
              </w:rPr>
            </w:pPr>
            <w:r>
              <w:rPr>
                <w:rFonts w:ascii="Arial" w:hAnsi="Arial"/>
                <w:b/>
                <w:sz w:val="18"/>
              </w:rPr>
              <w:t>Zodpovídá</w:t>
            </w:r>
          </w:p>
        </w:tc>
        <w:tc>
          <w:tcPr>
            <w:tcW w:w="6228" w:type="dxa"/>
            <w:tcBorders>
              <w:top w:val="single" w:color="auto" w:sz="4" w:space="0"/>
              <w:left w:val="single" w:color="auto" w:sz="4" w:space="0"/>
              <w:bottom w:val="single" w:color="auto" w:sz="4" w:space="0"/>
              <w:right w:val="single" w:color="auto" w:sz="4" w:space="0"/>
            </w:tcBorders>
            <w:shd w:val="clear" w:color="auto" w:fill="E5E5E5"/>
            <w:tcMar/>
            <w:vAlign w:val="center"/>
            <w:hideMark/>
          </w:tcPr>
          <w:p w:rsidR="007E03FE" w:rsidP="00F20071" w:rsidRDefault="007E03FE" w14:paraId="25D939D6" w14:textId="77777777">
            <w:pPr>
              <w:snapToGrid w:val="0"/>
              <w:jc w:val="center"/>
              <w:rPr>
                <w:rFonts w:ascii="Arial" w:hAnsi="Arial"/>
                <w:b/>
                <w:sz w:val="18"/>
              </w:rPr>
            </w:pPr>
            <w:r>
              <w:rPr>
                <w:rFonts w:ascii="Arial" w:hAnsi="Arial"/>
                <w:b/>
                <w:sz w:val="18"/>
              </w:rPr>
              <w:t xml:space="preserve">Předmět   </w:t>
            </w:r>
          </w:p>
        </w:tc>
      </w:tr>
      <w:tr w:rsidR="007E03FE" w:rsidTr="1EEBDF28" w14:paraId="29B78BC4" w14:textId="77777777">
        <w:trPr>
          <w:cantSplit/>
          <w:trHeight w:val="225"/>
        </w:trPr>
        <w:tc>
          <w:tcPr>
            <w:tcW w:w="1154"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007E03FE" w:rsidP="4A11FC63" w:rsidRDefault="007E03FE" w14:paraId="3F83EDA2" w14:textId="16DE6F3B">
            <w:pPr>
              <w:pStyle w:val="Normln"/>
              <w:snapToGrid w:val="0"/>
              <w:jc w:val="both"/>
              <w:rPr>
                <w:rFonts w:ascii="Arial" w:hAnsi="Arial" w:cs="Arial"/>
                <w:b w:val="1"/>
                <w:bCs w:val="1"/>
                <w:sz w:val="18"/>
                <w:szCs w:val="18"/>
              </w:rPr>
            </w:pPr>
          </w:p>
        </w:tc>
        <w:tc>
          <w:tcPr>
            <w:tcW w:w="1410" w:type="dxa"/>
            <w:tcBorders>
              <w:top w:val="single" w:color="auto" w:sz="4" w:space="0"/>
              <w:left w:val="single" w:color="auto" w:sz="4" w:space="0"/>
              <w:bottom w:val="single" w:color="auto" w:sz="4" w:space="0"/>
              <w:right w:val="single" w:color="auto" w:sz="4" w:space="0"/>
            </w:tcBorders>
            <w:tcMar/>
            <w:vAlign w:val="center"/>
          </w:tcPr>
          <w:p w:rsidR="007E03FE" w:rsidP="4A11FC63" w:rsidRDefault="007E03FE" w14:paraId="43403C8A" w14:textId="73A11894">
            <w:pPr>
              <w:pStyle w:val="Nadpis4"/>
              <w:bidi w:val="0"/>
              <w:spacing w:beforeAutospacing="on" w:afterAutospacing="on" w:line="240" w:lineRule="auto"/>
              <w:ind w:left="0" w:right="0"/>
              <w:jc w:val="both"/>
              <w:rPr>
                <w:rFonts w:ascii="Arial" w:hAnsi="Arial" w:cs="Arial"/>
                <w:b w:val="0"/>
                <w:bCs w:val="0"/>
                <w:sz w:val="18"/>
                <w:szCs w:val="18"/>
              </w:rPr>
            </w:pPr>
          </w:p>
        </w:tc>
        <w:tc>
          <w:tcPr>
            <w:tcW w:w="1693" w:type="dxa"/>
            <w:tcBorders>
              <w:top w:val="single" w:color="auto" w:sz="4" w:space="0"/>
              <w:left w:val="single" w:color="auto" w:sz="4" w:space="0"/>
              <w:bottom w:val="single" w:color="auto" w:sz="4" w:space="0"/>
              <w:right w:val="single" w:color="auto" w:sz="4" w:space="0"/>
            </w:tcBorders>
            <w:tcMar/>
            <w:vAlign w:val="center"/>
          </w:tcPr>
          <w:p w:rsidR="007E03FE" w:rsidP="3763C578" w:rsidRDefault="007E03FE" w14:paraId="125F4810" w14:textId="5C5C3B26">
            <w:pPr>
              <w:pStyle w:val="Nadpis4"/>
              <w:bidi w:val="0"/>
              <w:spacing w:before="0" w:beforeAutospacing="off" w:after="0" w:afterAutospacing="off"/>
              <w:ind w:left="0" w:right="0"/>
              <w:jc w:val="both"/>
              <w:rPr>
                <w:rFonts w:ascii="Arial" w:hAnsi="Arial" w:cs="Arial"/>
                <w:b w:val="0"/>
                <w:bCs w:val="0"/>
                <w:sz w:val="18"/>
                <w:szCs w:val="18"/>
              </w:rPr>
            </w:pPr>
          </w:p>
        </w:tc>
        <w:tc>
          <w:tcPr>
            <w:tcW w:w="6228" w:type="dxa"/>
            <w:tcBorders>
              <w:top w:val="single" w:color="auto" w:sz="4" w:space="0"/>
              <w:left w:val="single" w:color="auto" w:sz="4" w:space="0"/>
              <w:bottom w:val="single" w:color="auto" w:sz="4" w:space="0"/>
              <w:right w:val="single" w:color="auto" w:sz="4" w:space="0"/>
            </w:tcBorders>
            <w:tcMar/>
            <w:vAlign w:val="center"/>
          </w:tcPr>
          <w:p w:rsidR="007E03FE" w:rsidP="4A11FC63" w:rsidRDefault="007E03FE" w14:paraId="6C5C3DB0" w14:textId="36BDEA64">
            <w:pPr>
              <w:pStyle w:val="Normln"/>
              <w:rPr>
                <w:rFonts w:ascii="Arial" w:hAnsi="Arial" w:cs="Arial"/>
                <w:b w:val="1"/>
                <w:bCs w:val="1"/>
                <w:sz w:val="18"/>
                <w:szCs w:val="18"/>
              </w:rPr>
            </w:pPr>
          </w:p>
        </w:tc>
      </w:tr>
    </w:tbl>
    <w:p w:rsidR="1EEBDF28" w:rsidRDefault="1EEBDF28" w14:paraId="063E5373" w14:textId="61BA9F67"/>
    <w:p w:rsidR="41D9DD65" w:rsidRDefault="41D9DD65" w14:paraId="3FBE9A0E" w14:textId="6C9FBA8D"/>
    <w:p w:rsidR="00A807F7" w:rsidP="00CA623A" w:rsidRDefault="00A807F7" w14:paraId="45B988D4" w14:textId="6F5916E4">
      <w:pPr>
        <w:tabs>
          <w:tab w:val="left" w:pos="4110"/>
        </w:tabs>
        <w:rPr>
          <w:rStyle w:val="Standardnpsmoodstavce1"/>
          <w:rFonts w:ascii="Arial" w:hAnsi="Arial" w:cs="Arial"/>
          <w:sz w:val="18"/>
          <w:szCs w:val="18"/>
        </w:rPr>
      </w:pPr>
    </w:p>
    <w:tbl>
      <w:tblPr>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276"/>
        <w:gridCol w:w="240"/>
        <w:gridCol w:w="8827"/>
      </w:tblGrid>
      <w:tr w:rsidRPr="00676F7A" w:rsidR="005B69BB" w:rsidTr="3C54790D" w14:paraId="1774AE32" w14:textId="77777777">
        <w:trPr>
          <w:trHeight w:val="235"/>
        </w:trPr>
        <w:tc>
          <w:tcPr>
            <w:tcW w:w="1276" w:type="dxa"/>
            <w:shd w:val="clear" w:color="auto" w:fill="BFBFBF" w:themeFill="background1" w:themeFillShade="BF"/>
            <w:tcMar/>
            <w:hideMark/>
          </w:tcPr>
          <w:p w:rsidRPr="005B69BB" w:rsidR="005B69BB" w:rsidP="41D9DD65" w:rsidRDefault="005B69BB" w14:paraId="13115FB7" w14:textId="58BFA9E8">
            <w:pPr>
              <w:snapToGrid w:val="0"/>
              <w:spacing w:line="240" w:lineRule="auto"/>
              <w:ind w:right="-70"/>
              <w:rPr>
                <w:rFonts w:ascii="Arial" w:hAnsi="Arial" w:cs="Arial"/>
                <w:b w:val="1"/>
                <w:bCs w:val="1"/>
                <w:kern w:val="2"/>
                <w:sz w:val="18"/>
                <w:szCs w:val="18"/>
              </w:rPr>
            </w:pPr>
            <w:r w:rsidRPr="41D9DD65">
              <w:rPr>
                <w:rFonts w:ascii="Arial" w:hAnsi="Arial" w:cs="Arial"/>
                <w:b w:val="1"/>
                <w:bCs w:val="1"/>
                <w:kern w:val="2"/>
                <w:sz w:val="18"/>
                <w:szCs w:val="18"/>
              </w:rPr>
              <w:t>0</w:t>
            </w:r>
            <w:r w:rsidRPr="41D9DD65">
              <w:rPr>
                <w:rFonts w:ascii="Arial" w:hAnsi="Arial" w:cs="Arial"/>
                <w:b w:val="1"/>
                <w:bCs w:val="1"/>
                <w:kern w:val="2"/>
                <w:sz w:val="18"/>
                <w:szCs w:val="18"/>
              </w:rPr>
              <w:t>1</w:t>
            </w:r>
            <w:r w:rsidRPr="41D9DD65">
              <w:rPr>
                <w:rFonts w:ascii="Arial" w:hAnsi="Arial" w:cs="Arial"/>
                <w:b w:val="1"/>
                <w:bCs w:val="1"/>
                <w:kern w:val="2"/>
                <w:sz w:val="18"/>
                <w:szCs w:val="18"/>
              </w:rPr>
              <w:t>/03</w:t>
            </w:r>
            <w:r w:rsidRPr="41D9DD65">
              <w:rPr>
                <w:rFonts w:ascii="Arial" w:hAnsi="Arial" w:cs="Arial"/>
                <w:b w:val="1"/>
                <w:bCs w:val="1"/>
                <w:kern w:val="2"/>
                <w:sz w:val="18"/>
                <w:szCs w:val="18"/>
              </w:rPr>
              <w:t>/2020</w:t>
            </w:r>
          </w:p>
        </w:tc>
        <w:tc>
          <w:tcPr>
            <w:tcW w:w="240" w:type="dxa"/>
            <w:shd w:val="clear" w:color="auto" w:fill="BFBFBF" w:themeFill="background1" w:themeFillShade="BF"/>
            <w:tcMar/>
            <w:hideMark/>
          </w:tcPr>
          <w:p w:rsidRPr="005B69BB" w:rsidR="005B69BB" w:rsidP="00F20071" w:rsidRDefault="005B69BB" w14:paraId="1C91A5BB" w14:textId="77777777">
            <w:pPr>
              <w:snapToGrid w:val="0"/>
              <w:spacing w:line="240" w:lineRule="auto"/>
              <w:ind w:left="-134" w:firstLine="70"/>
              <w:rPr>
                <w:rFonts w:ascii="Arial" w:hAnsi="Arial" w:cs="Arial"/>
                <w:kern w:val="2"/>
                <w:sz w:val="18"/>
                <w:szCs w:val="18"/>
              </w:rPr>
            </w:pPr>
            <w:r w:rsidRPr="005B69BB">
              <w:rPr>
                <w:rFonts w:ascii="Arial" w:hAnsi="Arial" w:cs="Arial"/>
                <w:sz w:val="18"/>
                <w:szCs w:val="18"/>
              </w:rPr>
              <w:t>:</w:t>
            </w:r>
          </w:p>
        </w:tc>
        <w:tc>
          <w:tcPr>
            <w:tcW w:w="8827" w:type="dxa"/>
            <w:tcMar/>
          </w:tcPr>
          <w:p w:rsidRPr="005B69BB" w:rsidR="005B69BB" w:rsidP="41D9DD65" w:rsidRDefault="005B69BB" w14:paraId="1A8FBDE5" w14:textId="1304D071">
            <w:pPr>
              <w:pStyle w:val="Normln"/>
              <w:rPr>
                <w:rFonts w:ascii="Arial" w:hAnsi="Arial" w:eastAsia="Arial" w:cs="Arial"/>
                <w:sz w:val="22"/>
                <w:szCs w:val="22"/>
              </w:rPr>
            </w:pPr>
            <w:r w:rsidRPr="1EEBDF28" w:rsidR="1EEBDF28">
              <w:rPr>
                <w:rFonts w:ascii="Arial" w:hAnsi="Arial" w:eastAsia="Arial" w:cs="Arial"/>
                <w:sz w:val="22"/>
                <w:szCs w:val="22"/>
              </w:rPr>
              <w:t>Info</w:t>
            </w:r>
            <w:r w:rsidRPr="1EEBDF28" w:rsidR="1EEBDF28">
              <w:rPr>
                <w:rFonts w:ascii="Arial" w:hAnsi="Arial" w:eastAsia="Arial" w:cs="Arial"/>
                <w:sz w:val="22"/>
                <w:szCs w:val="22"/>
              </w:rPr>
              <w:t xml:space="preserve">servis: společné uložiště </w:t>
            </w:r>
          </w:p>
        </w:tc>
      </w:tr>
      <w:tr w:rsidR="4A11FC63" w:rsidTr="3C54790D" w14:paraId="4C2FA695">
        <w:trPr>
          <w:trHeight w:val="164"/>
        </w:trPr>
        <w:tc>
          <w:tcPr>
            <w:tcW w:w="1276" w:type="dxa"/>
            <w:tcMar/>
            <w:hideMark/>
          </w:tcPr>
          <w:p w:rsidR="4A11FC63" w:rsidP="41D9DD65" w:rsidRDefault="4A11FC63" w14:paraId="0DDFD4C5" w14:textId="43D20741">
            <w:pPr>
              <w:pStyle w:val="Normln"/>
              <w:spacing w:line="240" w:lineRule="auto"/>
              <w:rPr>
                <w:rFonts w:ascii="Arial" w:hAnsi="Arial" w:cs="Arial"/>
                <w:b w:val="1"/>
                <w:bCs w:val="1"/>
                <w:sz w:val="22"/>
                <w:szCs w:val="22"/>
              </w:rPr>
            </w:pPr>
            <w:r w:rsidRPr="41D9DD65" w:rsidR="41D9DD65">
              <w:rPr>
                <w:rFonts w:ascii="Arial" w:hAnsi="Arial" w:cs="Arial"/>
                <w:b w:val="1"/>
                <w:bCs w:val="1"/>
                <w:sz w:val="22"/>
                <w:szCs w:val="22"/>
              </w:rPr>
              <w:t>Popis</w:t>
            </w:r>
          </w:p>
        </w:tc>
        <w:tc>
          <w:tcPr>
            <w:tcW w:w="240" w:type="dxa"/>
            <w:tcMar/>
            <w:hideMark/>
          </w:tcPr>
          <w:p w:rsidR="4A11FC63" w:rsidP="1EEBDF28" w:rsidRDefault="4A11FC63" w14:paraId="6AF2DCE3" w14:textId="6FC38D12">
            <w:pPr>
              <w:pStyle w:val="Normln"/>
              <w:spacing w:line="240" w:lineRule="auto"/>
              <w:rPr>
                <w:rFonts w:ascii="Arial" w:hAnsi="Arial" w:eastAsia="" w:cs="Arial" w:asciiTheme="majorAscii" w:hAnsiTheme="majorAscii" w:eastAsiaTheme="majorEastAsia" w:cstheme="majorBidi"/>
                <w:b w:val="0"/>
                <w:bCs w:val="0"/>
                <w:color w:val="auto"/>
                <w:sz w:val="22"/>
                <w:szCs w:val="22"/>
              </w:rPr>
            </w:pPr>
            <w:r w:rsidRPr="1EEBDF28" w:rsidR="1EEBDF28">
              <w:rPr>
                <w:rFonts w:ascii="Arial" w:hAnsi="Arial" w:eastAsia="" w:cs="Arial" w:asciiTheme="majorAscii" w:hAnsiTheme="majorAscii" w:eastAsiaTheme="majorEastAsia" w:cstheme="majorBidi"/>
                <w:b w:val="0"/>
                <w:bCs w:val="0"/>
                <w:color w:val="auto"/>
                <w:sz w:val="22"/>
                <w:szCs w:val="22"/>
              </w:rPr>
              <w:t>:</w:t>
            </w:r>
          </w:p>
        </w:tc>
        <w:tc>
          <w:tcPr>
            <w:tcW w:w="8827" w:type="dxa"/>
            <w:tcMar/>
          </w:tcPr>
          <w:p w:rsidR="4A11FC63" w:rsidP="3C54790D" w:rsidRDefault="4A11FC63" w14:paraId="456B34BB" w14:textId="0B799C04">
            <w:pPr>
              <w:pStyle w:val="Nadpis1"/>
              <w:spacing w:line="240" w:lineRule="auto"/>
              <w:rPr>
                <w:rFonts w:ascii="Arial" w:hAnsi="Arial" w:cs="Arial"/>
                <w:b w:val="0"/>
                <w:bCs w:val="0"/>
                <w:color w:val="auto"/>
                <w:sz w:val="22"/>
                <w:szCs w:val="22"/>
              </w:rPr>
            </w:pPr>
            <w:r w:rsidRPr="3C54790D" w:rsidR="3C54790D">
              <w:rPr>
                <w:rFonts w:ascii="Arial" w:hAnsi="Arial" w:eastAsia="" w:cs="Arial" w:asciiTheme="majorAscii" w:hAnsiTheme="majorAscii" w:eastAsiaTheme="majorEastAsia" w:cstheme="majorBidi"/>
                <w:b w:val="0"/>
                <w:bCs w:val="0"/>
                <w:color w:val="auto"/>
                <w:sz w:val="22"/>
                <w:szCs w:val="22"/>
              </w:rPr>
              <w:t xml:space="preserve">Kancelář Koruny Vysočiny zasílá pravidelný </w:t>
            </w:r>
            <w:proofErr w:type="spellStart"/>
            <w:r w:rsidRPr="3C54790D" w:rsidR="3C54790D">
              <w:rPr>
                <w:rFonts w:ascii="Arial" w:hAnsi="Arial" w:eastAsia="" w:cs="Arial" w:asciiTheme="majorAscii" w:hAnsiTheme="majorAscii" w:eastAsiaTheme="majorEastAsia" w:cstheme="majorBidi"/>
                <w:b w:val="0"/>
                <w:bCs w:val="0"/>
                <w:color w:val="auto"/>
                <w:sz w:val="22"/>
                <w:szCs w:val="22"/>
              </w:rPr>
              <w:t>ifnoservis</w:t>
            </w:r>
            <w:proofErr w:type="spellEnd"/>
            <w:r w:rsidRPr="3C54790D" w:rsidR="3C54790D">
              <w:rPr>
                <w:rFonts w:ascii="Arial" w:hAnsi="Arial" w:eastAsia="" w:cs="Arial" w:asciiTheme="majorAscii" w:hAnsiTheme="majorAscii" w:eastAsiaTheme="majorEastAsia" w:cstheme="majorBidi"/>
                <w:b w:val="0"/>
                <w:bCs w:val="0"/>
                <w:color w:val="auto"/>
                <w:sz w:val="22"/>
                <w:szCs w:val="22"/>
              </w:rPr>
              <w:t xml:space="preserve"> všem ubytovatelům, TIC a obcím v destinaci. V rámci zrychlení a zlepšení přesunu informací po odsouhlasení zástupců z TIC byla vytvořená společná složka, kam se budou vždy každý týden nahrávat aktuální letáky a plakáty. </w:t>
            </w:r>
          </w:p>
          <w:p w:rsidR="4A11FC63" w:rsidP="3C54790D" w:rsidRDefault="4A11FC63" w14:paraId="3A9163E4" w14:textId="0FBBAB4B">
            <w:pPr>
              <w:pStyle w:val="Normln"/>
              <w:rPr>
                <w:rFonts w:ascii="Arial" w:hAnsi="Arial" w:cs="Arial"/>
                <w:b w:val="0"/>
                <w:bCs w:val="0"/>
                <w:color w:val="auto"/>
                <w:sz w:val="22"/>
                <w:szCs w:val="22"/>
              </w:rPr>
            </w:pPr>
            <w:r w:rsidRPr="3C54790D" w:rsidR="3C54790D">
              <w:rPr>
                <w:rFonts w:ascii="Arial" w:hAnsi="Arial" w:eastAsia="" w:cs="Arial" w:asciiTheme="majorAscii" w:hAnsiTheme="majorAscii" w:eastAsiaTheme="majorEastAsia" w:cstheme="majorBidi"/>
                <w:b w:val="0"/>
                <w:bCs w:val="0"/>
                <w:color w:val="auto"/>
                <w:sz w:val="22"/>
                <w:szCs w:val="22"/>
              </w:rPr>
              <w:t xml:space="preserve">V budoucnosti až se systém zaběhne, budeme zvažovat vytváření společné prezentace akcí v následujícím týdnu. </w:t>
            </w:r>
          </w:p>
          <w:p w:rsidR="4A11FC63" w:rsidP="3C54790D" w:rsidRDefault="4A11FC63" w14:paraId="510ABFB9" w14:textId="54A5562D">
            <w:pPr>
              <w:pStyle w:val="Normln"/>
              <w:rPr>
                <w:rFonts w:ascii="Arial" w:hAnsi="Arial" w:cs="Arial"/>
                <w:b w:val="0"/>
                <w:bCs w:val="0"/>
                <w:color w:val="auto"/>
                <w:sz w:val="22"/>
                <w:szCs w:val="22"/>
              </w:rPr>
            </w:pPr>
            <w:r w:rsidRPr="3C54790D" w:rsidR="3C54790D">
              <w:rPr>
                <w:rFonts w:ascii="Arial" w:hAnsi="Arial" w:eastAsia="" w:cs="Arial" w:asciiTheme="majorAscii" w:hAnsiTheme="majorAscii" w:eastAsiaTheme="majorEastAsia" w:cstheme="majorBidi"/>
                <w:b w:val="0"/>
                <w:bCs w:val="0"/>
                <w:color w:val="auto"/>
                <w:sz w:val="22"/>
                <w:szCs w:val="22"/>
              </w:rPr>
              <w:t xml:space="preserve">Termín pro zasílání informací je v pátek od 12:00 hodin. </w:t>
            </w:r>
          </w:p>
          <w:p w:rsidR="4A11FC63" w:rsidP="1EEBDF28" w:rsidRDefault="4A11FC63" w14:paraId="49424B5B" w14:textId="5F0A7C79">
            <w:pPr>
              <w:pStyle w:val="Normln"/>
              <w:rPr>
                <w:rFonts w:ascii="Arial" w:hAnsi="Arial" w:eastAsia="Arial" w:cs="Arial"/>
                <w:noProof w:val="0"/>
                <w:sz w:val="22"/>
                <w:szCs w:val="22"/>
                <w:lang w:val="cs-CZ"/>
              </w:rPr>
            </w:pPr>
            <w:r w:rsidRPr="3C54790D" w:rsidR="3C54790D">
              <w:rPr>
                <w:rFonts w:ascii="Arial" w:hAnsi="Arial" w:eastAsia="" w:cs="Arial" w:asciiTheme="majorAscii" w:hAnsiTheme="majorAscii" w:eastAsiaTheme="majorEastAsia" w:cstheme="majorBidi"/>
                <w:b w:val="0"/>
                <w:bCs w:val="0"/>
                <w:color w:val="auto"/>
                <w:sz w:val="22"/>
                <w:szCs w:val="22"/>
              </w:rPr>
              <w:t>Vytvořena složka</w:t>
            </w:r>
            <w:r w:rsidRPr="3C54790D" w:rsidR="3C54790D">
              <w:rPr>
                <w:rFonts w:ascii="Calibri Light" w:hAnsi="Calibri Light" w:eastAsia="" w:cs="" w:asciiTheme="majorAscii" w:hAnsiTheme="majorAscii" w:eastAsiaTheme="majorEastAsia" w:cstheme="majorBidi"/>
                <w:b w:val="0"/>
                <w:bCs w:val="0"/>
                <w:color w:val="auto"/>
                <w:sz w:val="22"/>
                <w:szCs w:val="22"/>
              </w:rPr>
              <w:t xml:space="preserve">: </w:t>
            </w:r>
            <w:hyperlink r:id="R660bd9267398451e">
              <w:r w:rsidRPr="3C54790D" w:rsidR="3C54790D">
                <w:rPr>
                  <w:rStyle w:val="Hyperlink"/>
                  <w:rFonts w:ascii="Arial" w:hAnsi="Arial" w:eastAsia="Arial" w:cs="Arial"/>
                  <w:noProof w:val="0"/>
                  <w:sz w:val="22"/>
                  <w:szCs w:val="22"/>
                  <w:lang w:val="cs-CZ"/>
                </w:rPr>
                <w:t>https://onedrive.live.com/?id=D96963B00866EE2D%2119512&amp;cid=D96963B00866EE2D</w:t>
              </w:r>
            </w:hyperlink>
          </w:p>
        </w:tc>
      </w:tr>
    </w:tbl>
    <w:p w:rsidR="4A11FC63" w:rsidP="3E7B3DC0" w:rsidRDefault="4A11FC63" w14:paraId="0D538817" w14:textId="35CF209B">
      <w:pPr>
        <w:pStyle w:val="Normln"/>
        <w:rPr>
          <w:rStyle w:val="Standardnpsmoodstavce1"/>
          <w:rFonts w:ascii="Arial" w:hAnsi="Arial" w:cs="Arial"/>
          <w:sz w:val="22"/>
          <w:szCs w:val="22"/>
        </w:rPr>
      </w:pPr>
    </w:p>
    <w:tbl>
      <w:tblPr>
        <w:tblW w:w="0" w:type="auto"/>
        <w:jc w:val="center"/>
        <w:tblBorders>
          <w:top w:val="single" w:color="auto" w:sz="4"/>
          <w:left w:val="single" w:color="auto" w:sz="4"/>
          <w:bottom w:val="single" w:color="auto" w:sz="4"/>
          <w:right w:val="single" w:color="auto" w:sz="4"/>
          <w:insideH w:val="single" w:color="auto" w:sz="4"/>
          <w:insideV w:val="single" w:color="auto" w:sz="4"/>
        </w:tblBorders>
        <w:tblLook w:val="04A0" w:firstRow="1" w:lastRow="0" w:firstColumn="1" w:lastColumn="0" w:noHBand="0" w:noVBand="1"/>
      </w:tblPr>
      <w:tblGrid>
        <w:gridCol w:w="1276"/>
        <w:gridCol w:w="240"/>
        <w:gridCol w:w="8827"/>
      </w:tblGrid>
      <w:tr w:rsidR="1EEBDF28" w:rsidTr="3C54790D" w14:paraId="0A698E2E">
        <w:trPr>
          <w:trHeight w:val="235"/>
        </w:trPr>
        <w:tc>
          <w:tcPr>
            <w:tcW w:w="1276" w:type="dxa"/>
            <w:shd w:val="clear" w:color="auto" w:fill="BFBFBF" w:themeFill="background1" w:themeFillShade="BF"/>
            <w:tcMar/>
          </w:tcPr>
          <w:p w:rsidR="1EEBDF28" w:rsidP="1EEBDF28" w:rsidRDefault="1EEBDF28" w14:paraId="375B2CBD" w14:textId="6767554C">
            <w:pPr>
              <w:spacing w:line="240" w:lineRule="auto"/>
              <w:ind w:right="-70"/>
              <w:rPr>
                <w:rFonts w:ascii="Arial" w:hAnsi="Arial" w:cs="Arial"/>
                <w:b w:val="1"/>
                <w:bCs w:val="1"/>
                <w:sz w:val="18"/>
                <w:szCs w:val="18"/>
              </w:rPr>
            </w:pPr>
            <w:r w:rsidRPr="1EEBDF28" w:rsidR="1EEBDF28">
              <w:rPr>
                <w:rFonts w:ascii="Arial" w:hAnsi="Arial" w:cs="Arial"/>
                <w:b w:val="1"/>
                <w:bCs w:val="1"/>
                <w:sz w:val="18"/>
                <w:szCs w:val="18"/>
              </w:rPr>
              <w:t>02/03/2020</w:t>
            </w:r>
          </w:p>
        </w:tc>
        <w:tc>
          <w:tcPr>
            <w:tcW w:w="240" w:type="dxa"/>
            <w:shd w:val="clear" w:color="auto" w:fill="BFBFBF" w:themeFill="background1" w:themeFillShade="BF"/>
            <w:tcMar/>
          </w:tcPr>
          <w:p w:rsidR="1EEBDF28" w:rsidP="1EEBDF28" w:rsidRDefault="1EEBDF28" w14:paraId="02834356">
            <w:pPr>
              <w:spacing w:line="240" w:lineRule="auto"/>
              <w:ind w:left="-134" w:firstLine="70"/>
              <w:rPr>
                <w:rFonts w:ascii="Arial" w:hAnsi="Arial" w:cs="Arial"/>
                <w:sz w:val="18"/>
                <w:szCs w:val="18"/>
              </w:rPr>
            </w:pPr>
            <w:r w:rsidRPr="1EEBDF28" w:rsidR="1EEBDF28">
              <w:rPr>
                <w:rFonts w:ascii="Arial" w:hAnsi="Arial" w:cs="Arial"/>
                <w:sz w:val="18"/>
                <w:szCs w:val="18"/>
              </w:rPr>
              <w:t>:</w:t>
            </w:r>
          </w:p>
        </w:tc>
        <w:tc>
          <w:tcPr>
            <w:tcW w:w="8827" w:type="dxa"/>
            <w:tcMar/>
          </w:tcPr>
          <w:p w:rsidR="1EEBDF28" w:rsidP="1EEBDF28" w:rsidRDefault="1EEBDF28" w14:paraId="411CB792" w14:textId="07C74604">
            <w:pPr>
              <w:pStyle w:val="Normln"/>
              <w:rPr>
                <w:rFonts w:ascii="Arial" w:hAnsi="Arial" w:eastAsia="Arial" w:cs="Arial"/>
                <w:sz w:val="22"/>
                <w:szCs w:val="22"/>
              </w:rPr>
            </w:pPr>
            <w:r w:rsidRPr="1EEBDF28" w:rsidR="1EEBDF28">
              <w:rPr>
                <w:rFonts w:ascii="Arial" w:hAnsi="Arial" w:eastAsia="Arial" w:cs="Arial"/>
                <w:sz w:val="22"/>
                <w:szCs w:val="22"/>
              </w:rPr>
              <w:t>Turistický portál Koruny Vysočiny www.korunavysociny.cz</w:t>
            </w:r>
          </w:p>
        </w:tc>
      </w:tr>
      <w:tr w:rsidR="1EEBDF28" w:rsidTr="3C54790D" w14:paraId="2CB4C299">
        <w:trPr>
          <w:trHeight w:val="164"/>
        </w:trPr>
        <w:tc>
          <w:tcPr>
            <w:tcW w:w="1276" w:type="dxa"/>
            <w:tcMar/>
          </w:tcPr>
          <w:p w:rsidR="1EEBDF28" w:rsidP="1EEBDF28" w:rsidRDefault="1EEBDF28" w14:paraId="25905ABE" w14:textId="43D20741">
            <w:pPr>
              <w:pStyle w:val="Normln"/>
              <w:spacing w:line="240" w:lineRule="auto"/>
              <w:rPr>
                <w:rFonts w:ascii="Arial" w:hAnsi="Arial" w:cs="Arial"/>
                <w:b w:val="1"/>
                <w:bCs w:val="1"/>
                <w:sz w:val="22"/>
                <w:szCs w:val="22"/>
              </w:rPr>
            </w:pPr>
            <w:r w:rsidRPr="1EEBDF28" w:rsidR="1EEBDF28">
              <w:rPr>
                <w:rFonts w:ascii="Arial" w:hAnsi="Arial" w:cs="Arial"/>
                <w:b w:val="1"/>
                <w:bCs w:val="1"/>
                <w:sz w:val="22"/>
                <w:szCs w:val="22"/>
              </w:rPr>
              <w:t>Popis</w:t>
            </w:r>
          </w:p>
        </w:tc>
        <w:tc>
          <w:tcPr>
            <w:tcW w:w="240" w:type="dxa"/>
            <w:tcMar/>
          </w:tcPr>
          <w:p w:rsidR="1EEBDF28" w:rsidP="1EEBDF28" w:rsidRDefault="1EEBDF28" w14:paraId="522915E0" w14:textId="6FC38D12">
            <w:pPr>
              <w:pStyle w:val="Normln"/>
              <w:spacing w:line="240" w:lineRule="auto"/>
              <w:rPr>
                <w:rFonts w:ascii="Arial" w:hAnsi="Arial" w:cs="Arial"/>
                <w:sz w:val="22"/>
                <w:szCs w:val="22"/>
              </w:rPr>
            </w:pPr>
            <w:r w:rsidRPr="1EEBDF28" w:rsidR="1EEBDF28">
              <w:rPr>
                <w:rFonts w:ascii="Arial" w:hAnsi="Arial" w:cs="Arial"/>
                <w:sz w:val="22"/>
                <w:szCs w:val="22"/>
              </w:rPr>
              <w:t>:</w:t>
            </w:r>
          </w:p>
        </w:tc>
        <w:tc>
          <w:tcPr>
            <w:tcW w:w="8827" w:type="dxa"/>
            <w:tcMar/>
          </w:tcPr>
          <w:p w:rsidR="1EEBDF28" w:rsidP="3C54790D" w:rsidRDefault="1EEBDF28" w14:paraId="4A0CC0CE" w14:textId="73F1D6A1">
            <w:pPr>
              <w:pStyle w:val="Nadpis1"/>
              <w:bidi w:val="0"/>
              <w:spacing w:before="240" w:beforeAutospacing="off" w:after="0" w:afterAutospacing="off" w:line="240" w:lineRule="auto"/>
              <w:ind w:left="0" w:right="0"/>
              <w:jc w:val="left"/>
              <w:rPr>
                <w:rFonts w:ascii="Arial" w:hAnsi="Arial" w:eastAsia="" w:cs="Arial" w:asciiTheme="majorAscii" w:hAnsiTheme="majorAscii" w:eastAsiaTheme="majorEastAsia" w:cstheme="majorBidi"/>
                <w:b w:val="0"/>
                <w:bCs w:val="0"/>
                <w:color w:val="auto"/>
                <w:sz w:val="22"/>
                <w:szCs w:val="22"/>
              </w:rPr>
            </w:pPr>
            <w:r w:rsidRPr="3C54790D" w:rsidR="3C54790D">
              <w:rPr>
                <w:rFonts w:ascii="Arial" w:hAnsi="Arial" w:eastAsia="" w:cs="Arial" w:asciiTheme="majorAscii" w:hAnsiTheme="majorAscii" w:eastAsiaTheme="majorEastAsia" w:cstheme="majorBidi"/>
                <w:b w:val="0"/>
                <w:bCs w:val="0"/>
                <w:color w:val="auto"/>
                <w:sz w:val="22"/>
                <w:szCs w:val="22"/>
              </w:rPr>
              <w:t xml:space="preserve">Společné stránky se už </w:t>
            </w:r>
            <w:proofErr w:type="spellStart"/>
            <w:r w:rsidRPr="3C54790D" w:rsidR="3C54790D">
              <w:rPr>
                <w:rFonts w:ascii="Arial" w:hAnsi="Arial" w:eastAsia="" w:cs="Arial" w:asciiTheme="majorAscii" w:hAnsiTheme="majorAscii" w:eastAsiaTheme="majorEastAsia" w:cstheme="majorBidi"/>
                <w:b w:val="0"/>
                <w:bCs w:val="0"/>
                <w:color w:val="auto"/>
                <w:sz w:val="22"/>
                <w:szCs w:val="22"/>
              </w:rPr>
              <w:t>pohly</w:t>
            </w:r>
            <w:proofErr w:type="spellEnd"/>
            <w:r w:rsidRPr="3C54790D" w:rsidR="3C54790D">
              <w:rPr>
                <w:rFonts w:ascii="Arial" w:hAnsi="Arial" w:eastAsia="" w:cs="Arial" w:asciiTheme="majorAscii" w:hAnsiTheme="majorAscii" w:eastAsiaTheme="majorEastAsia" w:cstheme="majorBidi"/>
                <w:b w:val="0"/>
                <w:bCs w:val="0"/>
                <w:color w:val="auto"/>
                <w:sz w:val="22"/>
                <w:szCs w:val="22"/>
              </w:rPr>
              <w:t xml:space="preserve"> správným směrem. Všechny regiony, kromě </w:t>
            </w:r>
            <w:proofErr w:type="spellStart"/>
            <w:r w:rsidRPr="3C54790D" w:rsidR="3C54790D">
              <w:rPr>
                <w:rFonts w:ascii="Arial" w:hAnsi="Arial" w:eastAsia="" w:cs="Arial" w:asciiTheme="majorAscii" w:hAnsiTheme="majorAscii" w:eastAsiaTheme="majorEastAsia" w:cstheme="majorBidi"/>
                <w:b w:val="0"/>
                <w:bCs w:val="0"/>
                <w:color w:val="auto"/>
                <w:sz w:val="22"/>
                <w:szCs w:val="22"/>
              </w:rPr>
              <w:t>Bystřicka</w:t>
            </w:r>
            <w:proofErr w:type="spellEnd"/>
            <w:r w:rsidRPr="3C54790D" w:rsidR="3C54790D">
              <w:rPr>
                <w:rFonts w:ascii="Arial" w:hAnsi="Arial" w:eastAsia="" w:cs="Arial" w:asciiTheme="majorAscii" w:hAnsiTheme="majorAscii" w:eastAsiaTheme="majorEastAsia" w:cstheme="majorBidi"/>
                <w:b w:val="0"/>
                <w:bCs w:val="0"/>
                <w:color w:val="auto"/>
                <w:sz w:val="22"/>
                <w:szCs w:val="22"/>
              </w:rPr>
              <w:t xml:space="preserve">, má portál krásně naplněný ve všech oblastech. Velmi děkuji za jejich aktivní a profesionální </w:t>
            </w:r>
            <w:r w:rsidRPr="3C54790D" w:rsidR="3C54790D">
              <w:rPr>
                <w:rFonts w:ascii="Arial" w:hAnsi="Arial" w:eastAsia="" w:cs="Arial" w:asciiTheme="majorAscii" w:hAnsiTheme="majorAscii" w:eastAsiaTheme="majorEastAsia" w:cstheme="majorBidi"/>
                <w:b w:val="0"/>
                <w:bCs w:val="0"/>
                <w:color w:val="auto"/>
                <w:sz w:val="22"/>
                <w:szCs w:val="22"/>
              </w:rPr>
              <w:t>přístup,</w:t>
            </w:r>
            <w:r w:rsidRPr="3C54790D" w:rsidR="3C54790D">
              <w:rPr>
                <w:rFonts w:ascii="Arial" w:hAnsi="Arial" w:eastAsia="" w:cs="Arial" w:asciiTheme="majorAscii" w:hAnsiTheme="majorAscii" w:eastAsiaTheme="majorEastAsia" w:cstheme="majorBidi"/>
                <w:b w:val="0"/>
                <w:bCs w:val="0"/>
                <w:color w:val="auto"/>
                <w:sz w:val="22"/>
                <w:szCs w:val="22"/>
              </w:rPr>
              <w:t xml:space="preserve"> a to i přes absolutní čas</w:t>
            </w:r>
            <w:r w:rsidRPr="3C54790D" w:rsidR="3C54790D">
              <w:rPr>
                <w:rFonts w:ascii="Arial" w:hAnsi="Arial" w:eastAsia="" w:cs="Arial" w:asciiTheme="majorAscii" w:hAnsiTheme="majorAscii" w:eastAsiaTheme="majorEastAsia" w:cstheme="majorBidi"/>
                <w:b w:val="0"/>
                <w:bCs w:val="0"/>
                <w:color w:val="auto"/>
                <w:sz w:val="22"/>
                <w:szCs w:val="22"/>
              </w:rPr>
              <w:t xml:space="preserve">ové vytížení. </w:t>
            </w:r>
          </w:p>
          <w:p w:rsidR="1EEBDF28" w:rsidP="3C54790D" w:rsidRDefault="1EEBDF28" w14:paraId="3BB63C76" w14:textId="1C956F8A">
            <w:pPr>
              <w:pStyle w:val="Normln"/>
              <w:rPr>
                <w:rFonts w:ascii="Arial" w:hAnsi="Arial" w:eastAsia="Arial" w:cs="Arial"/>
                <w:b w:val="1"/>
                <w:bCs w:val="1"/>
                <w:color w:val="auto"/>
                <w:sz w:val="22"/>
                <w:szCs w:val="22"/>
              </w:rPr>
            </w:pPr>
            <w:r w:rsidRPr="3C54790D" w:rsidR="3C54790D">
              <w:rPr>
                <w:rFonts w:ascii="Arial" w:hAnsi="Arial" w:eastAsia="Arial" w:cs="Arial"/>
                <w:b w:val="1"/>
                <w:bCs w:val="1"/>
                <w:color w:val="auto"/>
                <w:sz w:val="22"/>
                <w:szCs w:val="22"/>
              </w:rPr>
              <w:t>Další postup:</w:t>
            </w:r>
          </w:p>
          <w:p w:rsidR="00C172D6" w:rsidP="3C54790D" w:rsidRDefault="00C172D6" w14:paraId="2537ABCE" w14:textId="4713479F">
            <w:pPr>
              <w:pStyle w:val="Odstavecseseznamem"/>
              <w:numPr>
                <w:ilvl w:val="0"/>
                <w:numId w:val="42"/>
              </w:numPr>
              <w:rPr>
                <w:rFonts w:ascii="Arial" w:hAnsi="Arial" w:eastAsia="Arial" w:cs="Arial"/>
                <w:b w:val="0"/>
                <w:bCs w:val="0"/>
                <w:color w:val="auto"/>
                <w:sz w:val="22"/>
                <w:szCs w:val="22"/>
              </w:rPr>
            </w:pPr>
            <w:r w:rsidRPr="3C54790D" w:rsidR="3C54790D">
              <w:rPr>
                <w:rFonts w:ascii="Arial" w:hAnsi="Arial" w:eastAsia="Arial" w:cs="Arial"/>
                <w:b w:val="0"/>
                <w:bCs w:val="0"/>
                <w:color w:val="auto"/>
                <w:sz w:val="22"/>
                <w:szCs w:val="22"/>
              </w:rPr>
              <w:t xml:space="preserve">V následujících týdnech začneme s placenou reklamou na FB a IG. Důvod, proč je potřeba na portál vložit co největší množství relevantních informací je ten, že každá reklama bude odkazovat na náš společný portál. Pokud tam nebude obsah za nějaký region, turista ho nenajde, a tudíž se region nebude podporovat. Byla by to škoda vzhledem k tomu, že právo na podporu mají všechny regiony stejné. Toto není v silách kanceláře, ale na bedrech pracovníků TIC. </w:t>
            </w:r>
          </w:p>
          <w:p w:rsidR="1EEBDF28" w:rsidP="3C54790D" w:rsidRDefault="1EEBDF28" w14:paraId="1C68FBF9" w14:textId="6BB05526">
            <w:pPr>
              <w:pStyle w:val="Odstavecseseznamem"/>
              <w:numPr>
                <w:ilvl w:val="0"/>
                <w:numId w:val="42"/>
              </w:numPr>
              <w:rPr>
                <w:rFonts w:ascii="Arial" w:hAnsi="Arial" w:eastAsia="Arial" w:cs="Arial"/>
                <w:b w:val="0"/>
                <w:bCs w:val="0"/>
                <w:color w:val="auto"/>
                <w:sz w:val="22"/>
                <w:szCs w:val="22"/>
              </w:rPr>
            </w:pPr>
            <w:r w:rsidRPr="3C54790D" w:rsidR="3C54790D">
              <w:rPr>
                <w:rFonts w:ascii="Arial" w:hAnsi="Arial" w:eastAsia="Arial" w:cs="Arial"/>
                <w:b w:val="0"/>
                <w:bCs w:val="0"/>
                <w:color w:val="auto"/>
                <w:sz w:val="22"/>
                <w:szCs w:val="22"/>
              </w:rPr>
              <w:t xml:space="preserve">Byla provedena rychlá analýza technického stavu stránek, kde bylo zjištěno několik zásadních věcí, které by v rámci SEO optimalizace mohli pomoct. Tyto práce byly předány developerovi a naceněny. </w:t>
            </w:r>
          </w:p>
          <w:p w:rsidR="1EEBDF28" w:rsidP="3C54790D" w:rsidRDefault="1EEBDF28" w14:paraId="708D65B2" w14:textId="79B5DB39">
            <w:pPr>
              <w:pStyle w:val="Odstavecseseznamem"/>
              <w:numPr>
                <w:ilvl w:val="0"/>
                <w:numId w:val="42"/>
              </w:numPr>
              <w:rPr>
                <w:rFonts w:ascii="Arial" w:hAnsi="Arial" w:eastAsia="Arial" w:cs="Arial"/>
                <w:b w:val="0"/>
                <w:bCs w:val="0"/>
                <w:color w:val="auto"/>
                <w:sz w:val="22"/>
                <w:szCs w:val="22"/>
              </w:rPr>
            </w:pPr>
            <w:r w:rsidRPr="3C54790D" w:rsidR="3C54790D">
              <w:rPr>
                <w:rFonts w:ascii="Arial" w:hAnsi="Arial" w:eastAsia="Arial" w:cs="Arial"/>
                <w:b w:val="0"/>
                <w:bCs w:val="0"/>
                <w:color w:val="auto"/>
                <w:sz w:val="22"/>
                <w:szCs w:val="22"/>
              </w:rPr>
              <w:t xml:space="preserve">Velký problém máme s rychlostí stránek. Velmi často je to ovlivněné velikostí nahrávaných fotek. Je nutné dodržovat doporučené velikosti dle manuálu, které pracovníci TIC v rámci školení obdrželi. Kancelář KV zajistí opravu fotek, které tam byli v minulosti nahrané. Všichni ostatní s velkou pečlivostí vkládají jakoukoliv fotku, </w:t>
            </w:r>
            <w:proofErr w:type="spellStart"/>
            <w:r w:rsidRPr="3C54790D" w:rsidR="3C54790D">
              <w:rPr>
                <w:rFonts w:ascii="Arial" w:hAnsi="Arial" w:eastAsia="Arial" w:cs="Arial"/>
                <w:b w:val="0"/>
                <w:bCs w:val="0"/>
                <w:color w:val="auto"/>
                <w:sz w:val="22"/>
                <w:szCs w:val="22"/>
              </w:rPr>
              <w:t>pdf</w:t>
            </w:r>
            <w:proofErr w:type="spellEnd"/>
            <w:r w:rsidRPr="3C54790D" w:rsidR="3C54790D">
              <w:rPr>
                <w:rFonts w:ascii="Arial" w:hAnsi="Arial" w:eastAsia="Arial" w:cs="Arial"/>
                <w:b w:val="0"/>
                <w:bCs w:val="0"/>
                <w:color w:val="auto"/>
                <w:sz w:val="22"/>
                <w:szCs w:val="22"/>
              </w:rPr>
              <w:t xml:space="preserve"> soubor jen v zmenšeném formátu. </w:t>
            </w:r>
          </w:p>
          <w:p w:rsidR="00C172D6" w:rsidP="3C54790D" w:rsidRDefault="00C172D6" w14:paraId="7E2E3071" w14:textId="2F9BB4BA">
            <w:pPr>
              <w:pStyle w:val="Odstavecseseznamem"/>
              <w:numPr>
                <w:ilvl w:val="0"/>
                <w:numId w:val="42"/>
              </w:numPr>
              <w:rPr>
                <w:rFonts w:ascii="Arial" w:hAnsi="Arial" w:eastAsia="Arial" w:cs="Arial"/>
                <w:b w:val="0"/>
                <w:bCs w:val="0"/>
                <w:color w:val="auto"/>
                <w:sz w:val="22"/>
                <w:szCs w:val="22"/>
              </w:rPr>
            </w:pPr>
            <w:r w:rsidRPr="3C54790D" w:rsidR="3C54790D">
              <w:rPr>
                <w:rFonts w:ascii="Arial" w:hAnsi="Arial" w:eastAsia="Arial" w:cs="Arial"/>
                <w:b w:val="0"/>
                <w:bCs w:val="0"/>
                <w:color w:val="auto"/>
                <w:sz w:val="22"/>
                <w:szCs w:val="22"/>
              </w:rPr>
              <w:t>Prosba o dodání regionálních produktů, které jsou na TIC k dostání. Budou administrátorem vloženy do sekce E-shop a následně vytvořen odkaz na TIC, kde jsou možné sehnat.</w:t>
            </w:r>
          </w:p>
          <w:p w:rsidR="1EEBDF28" w:rsidP="3C54790D" w:rsidRDefault="1EEBDF28" w14:paraId="36BD1BF4" w14:textId="5F8E324C">
            <w:pPr>
              <w:pStyle w:val="Normln"/>
              <w:rPr>
                <w:rFonts w:ascii="Arial" w:hAnsi="Arial" w:eastAsia="Arial" w:cs="Arial"/>
              </w:rPr>
            </w:pPr>
          </w:p>
          <w:p w:rsidR="1EEBDF28" w:rsidP="1EEBDF28" w:rsidRDefault="1EEBDF28" w14:paraId="535036FA" w14:textId="12C3930B">
            <w:pPr>
              <w:pStyle w:val="Normln"/>
            </w:pPr>
          </w:p>
        </w:tc>
      </w:tr>
    </w:tbl>
    <w:p w:rsidR="1EEBDF28" w:rsidP="1EEBDF28" w:rsidRDefault="1EEBDF28" w14:paraId="04CB9812" w14:textId="1575D3BC">
      <w:pPr>
        <w:pStyle w:val="Normln"/>
        <w:rPr>
          <w:rStyle w:val="Standardnpsmoodstavce1"/>
          <w:rFonts w:ascii="Arial" w:hAnsi="Arial" w:cs="Arial"/>
          <w:sz w:val="22"/>
          <w:szCs w:val="22"/>
        </w:rPr>
      </w:pPr>
    </w:p>
    <w:tbl>
      <w:tblPr>
        <w:tblW w:w="0" w:type="auto"/>
        <w:jc w:val="center"/>
        <w:tblBorders>
          <w:top w:val="single" w:color="auto" w:sz="4"/>
          <w:left w:val="single" w:color="auto" w:sz="4"/>
          <w:bottom w:val="single" w:color="auto" w:sz="4"/>
          <w:right w:val="single" w:color="auto" w:sz="4"/>
          <w:insideH w:val="single" w:color="auto" w:sz="4"/>
          <w:insideV w:val="single" w:color="auto" w:sz="4"/>
        </w:tblBorders>
        <w:tblLook w:val="04A0" w:firstRow="1" w:lastRow="0" w:firstColumn="1" w:lastColumn="0" w:noHBand="0" w:noVBand="1"/>
      </w:tblPr>
      <w:tblGrid>
        <w:gridCol w:w="1276"/>
        <w:gridCol w:w="240"/>
        <w:gridCol w:w="8827"/>
      </w:tblGrid>
      <w:tr w:rsidR="1EEBDF28" w:rsidTr="3C54790D" w14:paraId="4C445EB1">
        <w:trPr>
          <w:trHeight w:val="235"/>
        </w:trPr>
        <w:tc>
          <w:tcPr>
            <w:tcW w:w="1276" w:type="dxa"/>
            <w:shd w:val="clear" w:color="auto" w:fill="BFBFBF" w:themeFill="background1" w:themeFillShade="BF"/>
            <w:tcMar/>
          </w:tcPr>
          <w:p w:rsidR="1EEBDF28" w:rsidP="1EEBDF28" w:rsidRDefault="1EEBDF28" w14:paraId="6369685D" w14:textId="5243FA66">
            <w:pPr>
              <w:spacing w:line="240" w:lineRule="auto"/>
              <w:ind w:right="-70"/>
              <w:rPr>
                <w:rFonts w:ascii="Arial" w:hAnsi="Arial" w:cs="Arial"/>
                <w:b w:val="1"/>
                <w:bCs w:val="1"/>
                <w:sz w:val="18"/>
                <w:szCs w:val="18"/>
              </w:rPr>
            </w:pPr>
            <w:r w:rsidRPr="00C172D6" w:rsidR="00C172D6">
              <w:rPr>
                <w:rFonts w:ascii="Arial" w:hAnsi="Arial" w:cs="Arial"/>
                <w:b w:val="1"/>
                <w:bCs w:val="1"/>
                <w:sz w:val="18"/>
                <w:szCs w:val="18"/>
              </w:rPr>
              <w:t>03/03/2020</w:t>
            </w:r>
          </w:p>
        </w:tc>
        <w:tc>
          <w:tcPr>
            <w:tcW w:w="240" w:type="dxa"/>
            <w:shd w:val="clear" w:color="auto" w:fill="BFBFBF" w:themeFill="background1" w:themeFillShade="BF"/>
            <w:tcMar/>
          </w:tcPr>
          <w:p w:rsidR="1EEBDF28" w:rsidP="1EEBDF28" w:rsidRDefault="1EEBDF28" w14:paraId="463667B0">
            <w:pPr>
              <w:spacing w:line="240" w:lineRule="auto"/>
              <w:ind w:left="-134" w:firstLine="70"/>
              <w:rPr>
                <w:rFonts w:ascii="Arial" w:hAnsi="Arial" w:cs="Arial"/>
                <w:sz w:val="18"/>
                <w:szCs w:val="18"/>
              </w:rPr>
            </w:pPr>
            <w:r w:rsidRPr="1EEBDF28" w:rsidR="1EEBDF28">
              <w:rPr>
                <w:rFonts w:ascii="Arial" w:hAnsi="Arial" w:cs="Arial"/>
                <w:sz w:val="18"/>
                <w:szCs w:val="18"/>
              </w:rPr>
              <w:t>:</w:t>
            </w:r>
          </w:p>
        </w:tc>
        <w:tc>
          <w:tcPr>
            <w:tcW w:w="8827" w:type="dxa"/>
            <w:tcMar/>
          </w:tcPr>
          <w:p w:rsidR="1EEBDF28" w:rsidP="1EEBDF28" w:rsidRDefault="1EEBDF28" w14:paraId="271371C6" w14:textId="59C4604F">
            <w:pPr>
              <w:pStyle w:val="Normln"/>
              <w:rPr>
                <w:rFonts w:ascii="Arial" w:hAnsi="Arial" w:eastAsia="Arial" w:cs="Arial"/>
                <w:sz w:val="22"/>
                <w:szCs w:val="22"/>
              </w:rPr>
            </w:pPr>
            <w:r w:rsidRPr="00C172D6" w:rsidR="00C172D6">
              <w:rPr>
                <w:rFonts w:ascii="Arial" w:hAnsi="Arial" w:eastAsia="Arial" w:cs="Arial"/>
                <w:sz w:val="22"/>
                <w:szCs w:val="22"/>
              </w:rPr>
              <w:t>Když prší: podpora skrz web</w:t>
            </w:r>
          </w:p>
        </w:tc>
      </w:tr>
      <w:tr w:rsidR="1EEBDF28" w:rsidTr="3C54790D" w14:paraId="664EB515">
        <w:trPr>
          <w:trHeight w:val="164"/>
        </w:trPr>
        <w:tc>
          <w:tcPr>
            <w:tcW w:w="1276" w:type="dxa"/>
            <w:tcMar/>
          </w:tcPr>
          <w:p w:rsidR="1EEBDF28" w:rsidP="1EEBDF28" w:rsidRDefault="1EEBDF28" w14:paraId="5D8A8F4E" w14:textId="43D20741">
            <w:pPr>
              <w:pStyle w:val="Normln"/>
              <w:spacing w:line="240" w:lineRule="auto"/>
              <w:rPr>
                <w:rFonts w:ascii="Arial" w:hAnsi="Arial" w:cs="Arial"/>
                <w:b w:val="1"/>
                <w:bCs w:val="1"/>
                <w:sz w:val="22"/>
                <w:szCs w:val="22"/>
              </w:rPr>
            </w:pPr>
            <w:r w:rsidRPr="1EEBDF28" w:rsidR="1EEBDF28">
              <w:rPr>
                <w:rFonts w:ascii="Arial" w:hAnsi="Arial" w:cs="Arial"/>
                <w:b w:val="1"/>
                <w:bCs w:val="1"/>
                <w:sz w:val="22"/>
                <w:szCs w:val="22"/>
              </w:rPr>
              <w:t>Popis</w:t>
            </w:r>
          </w:p>
        </w:tc>
        <w:tc>
          <w:tcPr>
            <w:tcW w:w="240" w:type="dxa"/>
            <w:tcMar/>
          </w:tcPr>
          <w:p w:rsidR="1EEBDF28" w:rsidP="1EEBDF28" w:rsidRDefault="1EEBDF28" w14:paraId="3735BD05" w14:textId="6FC38D12">
            <w:pPr>
              <w:pStyle w:val="Normln"/>
              <w:spacing w:line="240" w:lineRule="auto"/>
              <w:rPr>
                <w:rFonts w:ascii="Arial" w:hAnsi="Arial" w:cs="Arial"/>
                <w:sz w:val="22"/>
                <w:szCs w:val="22"/>
              </w:rPr>
            </w:pPr>
            <w:r w:rsidRPr="1EEBDF28" w:rsidR="1EEBDF28">
              <w:rPr>
                <w:rFonts w:ascii="Arial" w:hAnsi="Arial" w:cs="Arial"/>
                <w:sz w:val="22"/>
                <w:szCs w:val="22"/>
              </w:rPr>
              <w:t>:</w:t>
            </w:r>
          </w:p>
        </w:tc>
        <w:tc>
          <w:tcPr>
            <w:tcW w:w="8827" w:type="dxa"/>
            <w:tcMar/>
          </w:tcPr>
          <w:p w:rsidR="1EEBDF28" w:rsidP="3C54790D" w:rsidRDefault="1EEBDF28" w14:paraId="716E307C" w14:textId="5EAB19DB">
            <w:pPr>
              <w:pStyle w:val="Nadpis1"/>
              <w:spacing w:line="240" w:lineRule="auto"/>
              <w:rPr>
                <w:rFonts w:ascii="Arial" w:hAnsi="Arial" w:cs="Arial"/>
                <w:b w:val="0"/>
                <w:bCs w:val="0"/>
                <w:color w:val="auto"/>
                <w:sz w:val="22"/>
                <w:szCs w:val="22"/>
              </w:rPr>
            </w:pPr>
            <w:r w:rsidRPr="3C54790D" w:rsidR="3C54790D">
              <w:rPr>
                <w:rFonts w:ascii="Arial" w:hAnsi="Arial" w:eastAsia="" w:cs="Arial" w:asciiTheme="majorAscii" w:hAnsiTheme="majorAscii" w:eastAsiaTheme="majorEastAsia" w:cstheme="majorBidi"/>
                <w:b w:val="0"/>
                <w:bCs w:val="0"/>
                <w:color w:val="auto"/>
                <w:sz w:val="22"/>
                <w:szCs w:val="22"/>
              </w:rPr>
              <w:t xml:space="preserve">Domluveno, že se na web vloží nová sekce Když prší (tu vloží kancelář) a následně zodpovědní pracovníci TIC do ní zkopírují všechny aktivity, které by se za škaredého počasí bylo možné absolvovat. (zkopírovat </w:t>
            </w:r>
            <w:proofErr w:type="gramStart"/>
            <w:r w:rsidRPr="3C54790D" w:rsidR="3C54790D">
              <w:rPr>
                <w:rFonts w:ascii="Arial" w:hAnsi="Arial" w:eastAsia="" w:cs="Arial" w:asciiTheme="majorAscii" w:hAnsiTheme="majorAscii" w:eastAsiaTheme="majorEastAsia" w:cstheme="majorBidi"/>
                <w:b w:val="0"/>
                <w:bCs w:val="0"/>
                <w:color w:val="auto"/>
                <w:sz w:val="22"/>
                <w:szCs w:val="22"/>
              </w:rPr>
              <w:t>položku - otázka</w:t>
            </w:r>
            <w:proofErr w:type="gramEnd"/>
            <w:r w:rsidRPr="3C54790D" w:rsidR="3C54790D">
              <w:rPr>
                <w:rFonts w:ascii="Arial" w:hAnsi="Arial" w:eastAsia="" w:cs="Arial" w:asciiTheme="majorAscii" w:hAnsiTheme="majorAscii" w:eastAsiaTheme="majorEastAsia" w:cstheme="majorBidi"/>
                <w:b w:val="0"/>
                <w:bCs w:val="0"/>
                <w:color w:val="auto"/>
                <w:sz w:val="22"/>
                <w:szCs w:val="22"/>
              </w:rPr>
              <w:t xml:space="preserve"> pár vteřin)</w:t>
            </w:r>
          </w:p>
          <w:p w:rsidR="1EEBDF28" w:rsidP="3C54790D" w:rsidRDefault="1EEBDF28" w14:paraId="23E90E59" w14:textId="3E28BF5D">
            <w:pPr>
              <w:pStyle w:val="Normln"/>
              <w:rPr>
                <w:rFonts w:ascii="Arial" w:hAnsi="Arial" w:cs="Arial"/>
                <w:b w:val="0"/>
                <w:bCs w:val="0"/>
                <w:color w:val="auto"/>
                <w:sz w:val="22"/>
                <w:szCs w:val="22"/>
              </w:rPr>
            </w:pPr>
            <w:r w:rsidRPr="3C54790D" w:rsidR="3C54790D">
              <w:rPr>
                <w:rFonts w:ascii="Arial" w:hAnsi="Arial" w:eastAsia="" w:cs="Arial" w:asciiTheme="majorAscii" w:hAnsiTheme="majorAscii" w:eastAsiaTheme="majorEastAsia" w:cstheme="majorBidi"/>
                <w:b w:val="0"/>
                <w:bCs w:val="0"/>
                <w:color w:val="auto"/>
                <w:sz w:val="22"/>
                <w:szCs w:val="22"/>
              </w:rPr>
              <w:t xml:space="preserve">Termín: 1.9.2020 </w:t>
            </w:r>
          </w:p>
        </w:tc>
      </w:tr>
    </w:tbl>
    <w:p w:rsidR="1EEBDF28" w:rsidP="1EEBDF28" w:rsidRDefault="1EEBDF28" w14:paraId="3B2D3A21" w14:textId="7906321E">
      <w:pPr>
        <w:pStyle w:val="Normln"/>
        <w:rPr>
          <w:rStyle w:val="Standardnpsmoodstavce1"/>
          <w:rFonts w:ascii="Arial" w:hAnsi="Arial" w:cs="Arial"/>
          <w:sz w:val="22"/>
          <w:szCs w:val="22"/>
        </w:rPr>
      </w:pPr>
    </w:p>
    <w:tbl>
      <w:tblPr>
        <w:tblW w:w="0" w:type="auto"/>
        <w:jc w:val="center"/>
        <w:tblBorders>
          <w:top w:val="single" w:color="auto" w:sz="4"/>
          <w:left w:val="single" w:color="auto" w:sz="4"/>
          <w:bottom w:val="single" w:color="auto" w:sz="4"/>
          <w:right w:val="single" w:color="auto" w:sz="4"/>
          <w:insideH w:val="single" w:color="auto" w:sz="4"/>
          <w:insideV w:val="single" w:color="auto" w:sz="4"/>
        </w:tblBorders>
        <w:tblLook w:val="04A0" w:firstRow="1" w:lastRow="0" w:firstColumn="1" w:lastColumn="0" w:noHBand="0" w:noVBand="1"/>
      </w:tblPr>
      <w:tblGrid>
        <w:gridCol w:w="1276"/>
        <w:gridCol w:w="240"/>
        <w:gridCol w:w="8827"/>
      </w:tblGrid>
      <w:tr w:rsidR="1EEBDF28" w:rsidTr="15B644AB" w14:paraId="7C335468">
        <w:trPr>
          <w:trHeight w:val="235"/>
        </w:trPr>
        <w:tc>
          <w:tcPr>
            <w:tcW w:w="1276" w:type="dxa"/>
            <w:shd w:val="clear" w:color="auto" w:fill="BFBFBF" w:themeFill="background1" w:themeFillShade="BF"/>
            <w:tcMar/>
          </w:tcPr>
          <w:p w:rsidR="1EEBDF28" w:rsidP="1EEBDF28" w:rsidRDefault="1EEBDF28" w14:paraId="1AD1B008" w14:textId="50A7D101">
            <w:pPr>
              <w:spacing w:line="240" w:lineRule="auto"/>
              <w:ind w:right="-70"/>
              <w:rPr>
                <w:rFonts w:ascii="Arial" w:hAnsi="Arial" w:cs="Arial"/>
                <w:b w:val="1"/>
                <w:bCs w:val="1"/>
                <w:sz w:val="18"/>
                <w:szCs w:val="18"/>
              </w:rPr>
            </w:pPr>
            <w:r w:rsidRPr="00C172D6" w:rsidR="00C172D6">
              <w:rPr>
                <w:rFonts w:ascii="Arial" w:hAnsi="Arial" w:cs="Arial"/>
                <w:b w:val="1"/>
                <w:bCs w:val="1"/>
                <w:sz w:val="18"/>
                <w:szCs w:val="18"/>
              </w:rPr>
              <w:t>04/03/2020</w:t>
            </w:r>
          </w:p>
        </w:tc>
        <w:tc>
          <w:tcPr>
            <w:tcW w:w="240" w:type="dxa"/>
            <w:shd w:val="clear" w:color="auto" w:fill="BFBFBF" w:themeFill="background1" w:themeFillShade="BF"/>
            <w:tcMar/>
          </w:tcPr>
          <w:p w:rsidR="1EEBDF28" w:rsidP="1EEBDF28" w:rsidRDefault="1EEBDF28" w14:paraId="2C660DED">
            <w:pPr>
              <w:spacing w:line="240" w:lineRule="auto"/>
              <w:ind w:left="-134" w:firstLine="70"/>
              <w:rPr>
                <w:rFonts w:ascii="Arial" w:hAnsi="Arial" w:cs="Arial"/>
                <w:sz w:val="18"/>
                <w:szCs w:val="18"/>
              </w:rPr>
            </w:pPr>
            <w:r w:rsidRPr="1EEBDF28" w:rsidR="1EEBDF28">
              <w:rPr>
                <w:rFonts w:ascii="Arial" w:hAnsi="Arial" w:cs="Arial"/>
                <w:sz w:val="18"/>
                <w:szCs w:val="18"/>
              </w:rPr>
              <w:t>:</w:t>
            </w:r>
          </w:p>
        </w:tc>
        <w:tc>
          <w:tcPr>
            <w:tcW w:w="8827" w:type="dxa"/>
            <w:tcMar/>
          </w:tcPr>
          <w:p w:rsidR="1EEBDF28" w:rsidP="00C172D6" w:rsidRDefault="1EEBDF28" w14:paraId="4C578F7D" w14:textId="14E07E42">
            <w:pPr>
              <w:pStyle w:val="Normln"/>
              <w:bidi w:val="0"/>
              <w:spacing w:before="0" w:beforeAutospacing="off" w:after="0" w:afterAutospacing="off" w:line="259" w:lineRule="auto"/>
              <w:ind w:left="0" w:right="0"/>
              <w:jc w:val="left"/>
              <w:rPr>
                <w:rFonts w:ascii="Arial" w:hAnsi="Arial" w:eastAsia="Arial" w:cs="Arial"/>
                <w:noProof w:val="0"/>
                <w:sz w:val="22"/>
                <w:szCs w:val="22"/>
                <w:lang w:val="cs-CZ"/>
              </w:rPr>
            </w:pPr>
            <w:r w:rsidRPr="00C172D6" w:rsidR="00C172D6">
              <w:rPr>
                <w:rFonts w:ascii="Arial" w:hAnsi="Arial" w:eastAsia="Arial" w:cs="Arial"/>
                <w:noProof w:val="0"/>
                <w:sz w:val="22"/>
                <w:szCs w:val="22"/>
                <w:lang w:val="cs-CZ"/>
              </w:rPr>
              <w:t>Putovní výstava v City park Jihlava</w:t>
            </w:r>
          </w:p>
        </w:tc>
      </w:tr>
      <w:tr w:rsidR="1EEBDF28" w:rsidTr="15B644AB" w14:paraId="37BC82DC">
        <w:trPr>
          <w:trHeight w:val="164"/>
        </w:trPr>
        <w:tc>
          <w:tcPr>
            <w:tcW w:w="1276" w:type="dxa"/>
            <w:tcMar/>
          </w:tcPr>
          <w:p w:rsidR="1EEBDF28" w:rsidP="1EEBDF28" w:rsidRDefault="1EEBDF28" w14:paraId="627C3DB8" w14:textId="43D20741">
            <w:pPr>
              <w:pStyle w:val="Normln"/>
              <w:spacing w:line="240" w:lineRule="auto"/>
              <w:rPr>
                <w:rFonts w:ascii="Arial" w:hAnsi="Arial" w:cs="Arial"/>
                <w:b w:val="1"/>
                <w:bCs w:val="1"/>
                <w:sz w:val="22"/>
                <w:szCs w:val="22"/>
              </w:rPr>
            </w:pPr>
            <w:r w:rsidRPr="1EEBDF28" w:rsidR="1EEBDF28">
              <w:rPr>
                <w:rFonts w:ascii="Arial" w:hAnsi="Arial" w:cs="Arial"/>
                <w:b w:val="1"/>
                <w:bCs w:val="1"/>
                <w:sz w:val="22"/>
                <w:szCs w:val="22"/>
              </w:rPr>
              <w:t>Popis</w:t>
            </w:r>
          </w:p>
        </w:tc>
        <w:tc>
          <w:tcPr>
            <w:tcW w:w="240" w:type="dxa"/>
            <w:tcMar/>
          </w:tcPr>
          <w:p w:rsidR="1EEBDF28" w:rsidP="1EEBDF28" w:rsidRDefault="1EEBDF28" w14:paraId="028A7D58" w14:textId="6FC38D12">
            <w:pPr>
              <w:pStyle w:val="Normln"/>
              <w:spacing w:line="240" w:lineRule="auto"/>
              <w:rPr>
                <w:rFonts w:ascii="Arial" w:hAnsi="Arial" w:cs="Arial"/>
                <w:sz w:val="22"/>
                <w:szCs w:val="22"/>
              </w:rPr>
            </w:pPr>
            <w:r w:rsidRPr="1EEBDF28" w:rsidR="1EEBDF28">
              <w:rPr>
                <w:rFonts w:ascii="Arial" w:hAnsi="Arial" w:cs="Arial"/>
                <w:sz w:val="22"/>
                <w:szCs w:val="22"/>
              </w:rPr>
              <w:t>:</w:t>
            </w:r>
          </w:p>
        </w:tc>
        <w:tc>
          <w:tcPr>
            <w:tcW w:w="8827" w:type="dxa"/>
            <w:tcMar/>
          </w:tcPr>
          <w:p w:rsidR="7DB1C896" w:rsidP="7DB1C896" w:rsidRDefault="7DB1C896" w14:paraId="2E0A5B3D" w14:textId="023ABB85">
            <w:pPr>
              <w:pStyle w:val="Nadpis1"/>
              <w:spacing w:line="240" w:lineRule="auto"/>
              <w:rPr>
                <w:rFonts w:ascii="Arial" w:hAnsi="Arial" w:cs="Arial"/>
                <w:b w:val="0"/>
                <w:bCs w:val="0"/>
                <w:color w:val="auto"/>
                <w:sz w:val="22"/>
                <w:szCs w:val="22"/>
              </w:rPr>
            </w:pPr>
            <w:r w:rsidRPr="7DB1C896" w:rsidR="7DB1C896">
              <w:rPr>
                <w:rFonts w:ascii="Arial" w:hAnsi="Arial" w:cs="Arial"/>
                <w:b w:val="0"/>
                <w:bCs w:val="0"/>
                <w:color w:val="auto"/>
                <w:sz w:val="22"/>
                <w:szCs w:val="22"/>
              </w:rPr>
              <w:t xml:space="preserve">Vzniklé panely z výstavy jsou již k dispozici v kanceláři KV. Proběhl krátký brainstorming, kde jsme si v rychlosti vytipovaly místa, kam bychom panely mohli dále vystavit. Další nápady budou pracovníci TIC zasílat e-mailem. </w:t>
            </w:r>
          </w:p>
          <w:p w:rsidR="1EEBDF28" w:rsidP="7DB1C896" w:rsidRDefault="1EEBDF28" w14:paraId="0CC8354C" w14:textId="2A470856">
            <w:pPr>
              <w:pStyle w:val="Nadpis1"/>
              <w:spacing w:line="240" w:lineRule="auto"/>
              <w:rPr>
                <w:rFonts w:ascii="Arial" w:hAnsi="Arial" w:cs="Arial"/>
                <w:b w:val="1"/>
                <w:bCs w:val="1"/>
                <w:color w:val="auto"/>
                <w:sz w:val="22"/>
                <w:szCs w:val="22"/>
              </w:rPr>
            </w:pPr>
            <w:r w:rsidRPr="7DB1C896" w:rsidR="7DB1C896">
              <w:rPr>
                <w:rFonts w:ascii="Arial" w:hAnsi="Arial" w:cs="Arial"/>
                <w:b w:val="1"/>
                <w:bCs w:val="1"/>
                <w:color w:val="auto"/>
                <w:sz w:val="22"/>
                <w:szCs w:val="22"/>
              </w:rPr>
              <w:t>Kancelář má za úkol oslovit tyto místa:</w:t>
            </w:r>
          </w:p>
          <w:p w:rsidR="1EEBDF28" w:rsidP="7DB1C896" w:rsidRDefault="1EEBDF28" w14:paraId="5584AF0F" w14:textId="7DEEDA20">
            <w:pPr>
              <w:pStyle w:val="Nadpis1"/>
              <w:numPr>
                <w:ilvl w:val="0"/>
                <w:numId w:val="43"/>
              </w:numPr>
              <w:spacing w:line="240" w:lineRule="auto"/>
              <w:rPr>
                <w:rFonts w:ascii="Arial" w:hAnsi="Arial" w:eastAsia="Arial" w:cs="Arial" w:asciiTheme="majorAscii" w:hAnsiTheme="majorAscii" w:eastAsiaTheme="majorAscii" w:cstheme="majorAscii"/>
                <w:b w:val="0"/>
                <w:bCs w:val="0"/>
                <w:color w:val="auto"/>
                <w:sz w:val="22"/>
                <w:szCs w:val="22"/>
              </w:rPr>
            </w:pPr>
            <w:r w:rsidRPr="7DB1C896" w:rsidR="7DB1C896">
              <w:rPr>
                <w:rFonts w:ascii="Arial" w:hAnsi="Arial" w:cs="Arial"/>
                <w:b w:val="0"/>
                <w:bCs w:val="0"/>
                <w:color w:val="auto"/>
                <w:sz w:val="22"/>
                <w:szCs w:val="22"/>
              </w:rPr>
              <w:t>Zámek ZR</w:t>
            </w:r>
          </w:p>
          <w:p w:rsidR="1EEBDF28" w:rsidP="7DB1C896" w:rsidRDefault="1EEBDF28" w14:paraId="025C9EEF" w14:textId="368EA444">
            <w:pPr>
              <w:pStyle w:val="Nadpis1"/>
              <w:numPr>
                <w:ilvl w:val="0"/>
                <w:numId w:val="43"/>
              </w:numPr>
              <w:spacing w:line="240" w:lineRule="auto"/>
              <w:rPr>
                <w:rFonts w:ascii="Arial" w:hAnsi="Arial" w:eastAsia="Arial" w:cs="Arial" w:asciiTheme="majorAscii" w:hAnsiTheme="majorAscii" w:eastAsiaTheme="majorAscii" w:cstheme="majorAscii"/>
                <w:b w:val="0"/>
                <w:bCs w:val="0"/>
                <w:color w:val="auto"/>
                <w:sz w:val="22"/>
                <w:szCs w:val="22"/>
              </w:rPr>
            </w:pPr>
            <w:r w:rsidRPr="7DB1C896" w:rsidR="7DB1C896">
              <w:rPr>
                <w:rFonts w:ascii="Arial" w:hAnsi="Arial" w:cs="Arial"/>
                <w:b w:val="0"/>
                <w:bCs w:val="0"/>
                <w:color w:val="auto"/>
                <w:sz w:val="22"/>
                <w:szCs w:val="22"/>
              </w:rPr>
              <w:t>Hrad Pernštejn</w:t>
            </w:r>
          </w:p>
          <w:p w:rsidR="1EEBDF28" w:rsidP="7DB1C896" w:rsidRDefault="1EEBDF28" w14:paraId="2FB0D6C2" w14:textId="7780D2DF">
            <w:pPr>
              <w:pStyle w:val="Nadpis1"/>
              <w:numPr>
                <w:ilvl w:val="0"/>
                <w:numId w:val="43"/>
              </w:numPr>
              <w:spacing w:line="240" w:lineRule="auto"/>
              <w:rPr>
                <w:rFonts w:ascii="Arial" w:hAnsi="Arial" w:eastAsia="Arial" w:cs="Arial" w:asciiTheme="majorAscii" w:hAnsiTheme="majorAscii" w:eastAsiaTheme="majorAscii" w:cstheme="majorAscii"/>
                <w:b w:val="0"/>
                <w:bCs w:val="0"/>
                <w:color w:val="auto"/>
                <w:sz w:val="22"/>
                <w:szCs w:val="22"/>
              </w:rPr>
            </w:pPr>
            <w:r w:rsidRPr="7DB1C896" w:rsidR="7DB1C896">
              <w:rPr>
                <w:rFonts w:ascii="Arial" w:hAnsi="Arial" w:cs="Arial"/>
                <w:b w:val="0"/>
                <w:bCs w:val="0"/>
                <w:color w:val="auto"/>
                <w:sz w:val="22"/>
                <w:szCs w:val="22"/>
              </w:rPr>
              <w:t>EDEN Centrum</w:t>
            </w:r>
          </w:p>
          <w:p w:rsidR="1EEBDF28" w:rsidP="7DB1C896" w:rsidRDefault="1EEBDF28" w14:paraId="4F4CBAAD" w14:textId="48EC1405">
            <w:pPr>
              <w:pStyle w:val="Nadpis1"/>
              <w:numPr>
                <w:ilvl w:val="0"/>
                <w:numId w:val="43"/>
              </w:numPr>
              <w:spacing w:line="240" w:lineRule="auto"/>
              <w:rPr>
                <w:rFonts w:ascii="Arial" w:hAnsi="Arial" w:eastAsia="Arial" w:cs="Arial" w:asciiTheme="majorAscii" w:hAnsiTheme="majorAscii" w:eastAsiaTheme="majorAscii" w:cstheme="majorAscii"/>
                <w:b w:val="0"/>
                <w:bCs w:val="0"/>
                <w:color w:val="auto"/>
                <w:sz w:val="22"/>
                <w:szCs w:val="22"/>
              </w:rPr>
            </w:pPr>
            <w:r w:rsidRPr="7DB1C896" w:rsidR="7DB1C896">
              <w:rPr>
                <w:rFonts w:ascii="Arial" w:hAnsi="Arial" w:cs="Arial"/>
                <w:b w:val="0"/>
                <w:bCs w:val="0"/>
                <w:color w:val="auto"/>
                <w:sz w:val="22"/>
                <w:szCs w:val="22"/>
              </w:rPr>
              <w:t>Nemocnice</w:t>
            </w:r>
          </w:p>
          <w:p w:rsidR="1EEBDF28" w:rsidP="7DB1C896" w:rsidRDefault="1EEBDF28" w14:paraId="150A20C2" w14:textId="096F9C1B">
            <w:pPr>
              <w:pStyle w:val="Nadpis1"/>
              <w:numPr>
                <w:ilvl w:val="0"/>
                <w:numId w:val="43"/>
              </w:numPr>
              <w:spacing w:line="240" w:lineRule="auto"/>
              <w:rPr>
                <w:rFonts w:ascii="Arial" w:hAnsi="Arial" w:eastAsia="Arial" w:cs="Arial" w:asciiTheme="majorAscii" w:hAnsiTheme="majorAscii" w:eastAsiaTheme="majorAscii" w:cstheme="majorAscii"/>
                <w:b w:val="0"/>
                <w:bCs w:val="0"/>
                <w:color w:val="auto"/>
                <w:sz w:val="22"/>
                <w:szCs w:val="22"/>
              </w:rPr>
            </w:pPr>
            <w:r w:rsidRPr="7DB1C896" w:rsidR="7DB1C896">
              <w:rPr>
                <w:rFonts w:ascii="Arial" w:hAnsi="Arial" w:cs="Arial"/>
                <w:b w:val="0"/>
                <w:bCs w:val="0"/>
                <w:color w:val="auto"/>
                <w:sz w:val="22"/>
                <w:szCs w:val="22"/>
              </w:rPr>
              <w:t>Nadace Partnerství</w:t>
            </w:r>
          </w:p>
          <w:p w:rsidR="1EEBDF28" w:rsidP="15B644AB" w:rsidRDefault="1EEBDF28" w14:paraId="14F35DC0" w14:textId="24DB5EB9">
            <w:pPr>
              <w:pStyle w:val="Nadpis1"/>
              <w:numPr>
                <w:ilvl w:val="0"/>
                <w:numId w:val="43"/>
              </w:numPr>
              <w:spacing w:line="240" w:lineRule="auto"/>
              <w:rPr>
                <w:rFonts w:ascii="Calibri Light" w:hAnsi="Calibri Light" w:eastAsia="Calibri Light" w:cs="Calibri Light" w:asciiTheme="majorAscii" w:hAnsiTheme="majorAscii" w:eastAsiaTheme="majorAscii" w:cstheme="majorAscii"/>
                <w:b w:val="0"/>
                <w:bCs w:val="0"/>
                <w:color w:val="auto"/>
                <w:sz w:val="22"/>
                <w:szCs w:val="22"/>
              </w:rPr>
            </w:pPr>
            <w:r w:rsidRPr="15B644AB" w:rsidR="15B644AB">
              <w:rPr>
                <w:rFonts w:ascii="Arial" w:hAnsi="Arial" w:cs="Arial"/>
                <w:b w:val="0"/>
                <w:bCs w:val="0"/>
                <w:color w:val="auto"/>
                <w:sz w:val="22"/>
                <w:szCs w:val="22"/>
              </w:rPr>
              <w:t xml:space="preserve">CHKO </w:t>
            </w:r>
          </w:p>
          <w:p w:rsidR="1EEBDF28" w:rsidP="15B644AB" w:rsidRDefault="1EEBDF28" w14:paraId="62FA3778" w14:textId="6C6340E2">
            <w:pPr>
              <w:pStyle w:val="Nadpis1"/>
              <w:numPr>
                <w:ilvl w:val="0"/>
                <w:numId w:val="43"/>
              </w:numPr>
              <w:spacing w:line="240" w:lineRule="auto"/>
              <w:rPr>
                <w:b w:val="0"/>
                <w:bCs w:val="0"/>
                <w:color w:val="auto"/>
                <w:sz w:val="22"/>
                <w:szCs w:val="22"/>
              </w:rPr>
            </w:pPr>
            <w:r w:rsidRPr="15B644AB" w:rsidR="15B644AB">
              <w:rPr>
                <w:rFonts w:ascii="Arial" w:hAnsi="Arial" w:cs="Arial"/>
                <w:b w:val="0"/>
                <w:bCs w:val="0"/>
                <w:color w:val="auto"/>
                <w:sz w:val="22"/>
                <w:szCs w:val="22"/>
              </w:rPr>
              <w:t xml:space="preserve">Atrakce pro děti v sousedství </w:t>
            </w:r>
          </w:p>
          <w:p w:rsidR="1EEBDF28" w:rsidP="15B644AB" w:rsidRDefault="1EEBDF28" w14:paraId="62A6798D" w14:textId="6B853F06">
            <w:pPr>
              <w:pStyle w:val="Normln"/>
            </w:pPr>
          </w:p>
        </w:tc>
      </w:tr>
    </w:tbl>
    <w:p w:rsidR="1EEBDF28" w:rsidP="1EEBDF28" w:rsidRDefault="1EEBDF28" w14:paraId="2BCDB3A9" w14:textId="7AF15BF9">
      <w:pPr>
        <w:pStyle w:val="Normln"/>
        <w:rPr>
          <w:rStyle w:val="Standardnpsmoodstavce1"/>
          <w:rFonts w:ascii="Arial" w:hAnsi="Arial" w:cs="Arial"/>
          <w:sz w:val="22"/>
          <w:szCs w:val="22"/>
        </w:rPr>
      </w:pPr>
    </w:p>
    <w:tbl>
      <w:tblPr>
        <w:tblW w:w="0" w:type="auto"/>
        <w:jc w:val="center"/>
        <w:tblBorders>
          <w:top w:val="single" w:color="auto" w:sz="4"/>
          <w:left w:val="single" w:color="auto" w:sz="4"/>
          <w:bottom w:val="single" w:color="auto" w:sz="4"/>
          <w:right w:val="single" w:color="auto" w:sz="4"/>
          <w:insideH w:val="single" w:color="auto" w:sz="4"/>
          <w:insideV w:val="single" w:color="auto" w:sz="4"/>
        </w:tblBorders>
        <w:tblLook w:val="04A0" w:firstRow="1" w:lastRow="0" w:firstColumn="1" w:lastColumn="0" w:noHBand="0" w:noVBand="1"/>
      </w:tblPr>
      <w:tblGrid>
        <w:gridCol w:w="1276"/>
        <w:gridCol w:w="240"/>
        <w:gridCol w:w="8827"/>
      </w:tblGrid>
      <w:tr w:rsidR="1EEBDF28" w:rsidTr="15B644AB" w14:paraId="71CFFBED">
        <w:trPr>
          <w:trHeight w:val="235"/>
        </w:trPr>
        <w:tc>
          <w:tcPr>
            <w:tcW w:w="1276" w:type="dxa"/>
            <w:shd w:val="clear" w:color="auto" w:fill="BFBFBF" w:themeFill="background1" w:themeFillShade="BF"/>
            <w:tcMar/>
          </w:tcPr>
          <w:p w:rsidR="1EEBDF28" w:rsidP="1EEBDF28" w:rsidRDefault="1EEBDF28" w14:paraId="5BB08BAA" w14:textId="0759C7EC">
            <w:pPr>
              <w:spacing w:line="240" w:lineRule="auto"/>
              <w:ind w:right="-70"/>
              <w:rPr>
                <w:rFonts w:ascii="Arial" w:hAnsi="Arial" w:cs="Arial"/>
                <w:b w:val="1"/>
                <w:bCs w:val="1"/>
                <w:sz w:val="18"/>
                <w:szCs w:val="18"/>
              </w:rPr>
            </w:pPr>
            <w:r w:rsidRPr="7DB1C896" w:rsidR="7DB1C896">
              <w:rPr>
                <w:rFonts w:ascii="Arial" w:hAnsi="Arial" w:cs="Arial"/>
                <w:b w:val="1"/>
                <w:bCs w:val="1"/>
                <w:sz w:val="18"/>
                <w:szCs w:val="18"/>
              </w:rPr>
              <w:t>05/03/2020</w:t>
            </w:r>
          </w:p>
        </w:tc>
        <w:tc>
          <w:tcPr>
            <w:tcW w:w="240" w:type="dxa"/>
            <w:shd w:val="clear" w:color="auto" w:fill="BFBFBF" w:themeFill="background1" w:themeFillShade="BF"/>
            <w:tcMar/>
          </w:tcPr>
          <w:p w:rsidR="1EEBDF28" w:rsidP="1EEBDF28" w:rsidRDefault="1EEBDF28" w14:paraId="6B56FF39">
            <w:pPr>
              <w:spacing w:line="240" w:lineRule="auto"/>
              <w:ind w:left="-134" w:firstLine="70"/>
              <w:rPr>
                <w:rFonts w:ascii="Arial" w:hAnsi="Arial" w:cs="Arial"/>
                <w:sz w:val="18"/>
                <w:szCs w:val="18"/>
              </w:rPr>
            </w:pPr>
            <w:r w:rsidRPr="1EEBDF28" w:rsidR="1EEBDF28">
              <w:rPr>
                <w:rFonts w:ascii="Arial" w:hAnsi="Arial" w:cs="Arial"/>
                <w:sz w:val="18"/>
                <w:szCs w:val="18"/>
              </w:rPr>
              <w:t>:</w:t>
            </w:r>
          </w:p>
        </w:tc>
        <w:tc>
          <w:tcPr>
            <w:tcW w:w="8827" w:type="dxa"/>
            <w:tcMar/>
          </w:tcPr>
          <w:p w:rsidR="1EEBDF28" w:rsidP="1EEBDF28" w:rsidRDefault="1EEBDF28" w14:paraId="1AF3D5BE" w14:textId="75203A29">
            <w:pPr>
              <w:pStyle w:val="Normln"/>
              <w:rPr>
                <w:rFonts w:ascii="Arial" w:hAnsi="Arial" w:eastAsia="Arial" w:cs="Arial"/>
                <w:sz w:val="22"/>
                <w:szCs w:val="22"/>
              </w:rPr>
            </w:pPr>
            <w:r w:rsidRPr="7DB1C896" w:rsidR="7DB1C896">
              <w:rPr>
                <w:rFonts w:ascii="Arial" w:hAnsi="Arial" w:eastAsia="Arial" w:cs="Arial"/>
                <w:sz w:val="22"/>
                <w:szCs w:val="22"/>
              </w:rPr>
              <w:t>Turistické noviny 2021</w:t>
            </w:r>
          </w:p>
        </w:tc>
      </w:tr>
      <w:tr w:rsidR="1EEBDF28" w:rsidTr="15B644AB" w14:paraId="6A57A632">
        <w:trPr>
          <w:trHeight w:val="164"/>
        </w:trPr>
        <w:tc>
          <w:tcPr>
            <w:tcW w:w="1276" w:type="dxa"/>
            <w:tcMar/>
          </w:tcPr>
          <w:p w:rsidR="1EEBDF28" w:rsidP="1EEBDF28" w:rsidRDefault="1EEBDF28" w14:paraId="0FE82004" w14:textId="43D20741">
            <w:pPr>
              <w:pStyle w:val="Normln"/>
              <w:spacing w:line="240" w:lineRule="auto"/>
              <w:rPr>
                <w:rFonts w:ascii="Arial" w:hAnsi="Arial" w:cs="Arial"/>
                <w:b w:val="1"/>
                <w:bCs w:val="1"/>
                <w:sz w:val="22"/>
                <w:szCs w:val="22"/>
              </w:rPr>
            </w:pPr>
            <w:r w:rsidRPr="1EEBDF28" w:rsidR="1EEBDF28">
              <w:rPr>
                <w:rFonts w:ascii="Arial" w:hAnsi="Arial" w:cs="Arial"/>
                <w:b w:val="1"/>
                <w:bCs w:val="1"/>
                <w:sz w:val="22"/>
                <w:szCs w:val="22"/>
              </w:rPr>
              <w:t>Popis</w:t>
            </w:r>
          </w:p>
        </w:tc>
        <w:tc>
          <w:tcPr>
            <w:tcW w:w="240" w:type="dxa"/>
            <w:tcMar/>
          </w:tcPr>
          <w:p w:rsidR="1EEBDF28" w:rsidP="1EEBDF28" w:rsidRDefault="1EEBDF28" w14:paraId="4E64930C" w14:textId="6FC38D12">
            <w:pPr>
              <w:pStyle w:val="Normln"/>
              <w:spacing w:line="240" w:lineRule="auto"/>
              <w:rPr>
                <w:rFonts w:ascii="Arial" w:hAnsi="Arial" w:cs="Arial"/>
                <w:sz w:val="22"/>
                <w:szCs w:val="22"/>
              </w:rPr>
            </w:pPr>
            <w:r w:rsidRPr="1EEBDF28" w:rsidR="1EEBDF28">
              <w:rPr>
                <w:rFonts w:ascii="Arial" w:hAnsi="Arial" w:cs="Arial"/>
                <w:sz w:val="22"/>
                <w:szCs w:val="22"/>
              </w:rPr>
              <w:t>:</w:t>
            </w:r>
          </w:p>
        </w:tc>
        <w:tc>
          <w:tcPr>
            <w:tcW w:w="8827" w:type="dxa"/>
            <w:tcMar/>
          </w:tcPr>
          <w:p w:rsidR="1EEBDF28" w:rsidP="7DB1C896" w:rsidRDefault="1EEBDF28" w14:paraId="5B4B0FF7" w14:textId="321006A6">
            <w:pPr>
              <w:pStyle w:val="Nadpis1"/>
              <w:spacing w:line="240" w:lineRule="auto"/>
              <w:rPr>
                <w:rFonts w:ascii="Arial" w:hAnsi="Arial" w:cs="Arial"/>
                <w:b w:val="0"/>
                <w:bCs w:val="0"/>
                <w:color w:val="auto"/>
                <w:sz w:val="22"/>
                <w:szCs w:val="22"/>
              </w:rPr>
            </w:pPr>
            <w:r w:rsidRPr="7DB1C896" w:rsidR="7DB1C896">
              <w:rPr>
                <w:rFonts w:ascii="Arial" w:hAnsi="Arial" w:cs="Arial"/>
                <w:b w:val="0"/>
                <w:bCs w:val="0"/>
                <w:color w:val="auto"/>
                <w:sz w:val="22"/>
                <w:szCs w:val="22"/>
              </w:rPr>
              <w:t>Proběhla diskuse, zda pokračovat ve vydávání dalších čísel a za jakých podmínek. Usnesení:</w:t>
            </w:r>
          </w:p>
          <w:p w:rsidR="1EEBDF28" w:rsidP="15B644AB" w:rsidRDefault="1EEBDF28" w14:paraId="2F284107" w14:textId="100D6011">
            <w:pPr>
              <w:pStyle w:val="Odstavecseseznamem"/>
              <w:numPr>
                <w:ilvl w:val="0"/>
                <w:numId w:val="44"/>
              </w:numPr>
              <w:rPr>
                <w:rFonts w:ascii="Arial" w:hAnsi="Arial" w:eastAsia="Arial" w:cs="Arial" w:asciiTheme="majorAscii" w:hAnsiTheme="majorAscii" w:eastAsiaTheme="majorAscii" w:cstheme="majorAscii"/>
                <w:b w:val="0"/>
                <w:bCs w:val="0"/>
                <w:color w:val="auto"/>
                <w:sz w:val="22"/>
                <w:szCs w:val="22"/>
              </w:rPr>
            </w:pPr>
            <w:r w:rsidRPr="15B644AB" w:rsidR="15B644AB">
              <w:rPr>
                <w:rFonts w:ascii="Arial" w:hAnsi="Arial" w:eastAsia="" w:cs="Arial" w:asciiTheme="majorAscii" w:hAnsiTheme="majorAscii" w:eastAsiaTheme="majorEastAsia" w:cstheme="majorBidi"/>
                <w:b w:val="0"/>
                <w:bCs w:val="0"/>
                <w:color w:val="auto"/>
                <w:sz w:val="22"/>
                <w:szCs w:val="22"/>
              </w:rPr>
              <w:t>Další číslo bude</w:t>
            </w:r>
          </w:p>
          <w:p w:rsidR="1EEBDF28" w:rsidP="15B644AB" w:rsidRDefault="1EEBDF28" w14:paraId="4AF259B7" w14:textId="69610247">
            <w:pPr>
              <w:pStyle w:val="Odstavecseseznamem"/>
              <w:numPr>
                <w:ilvl w:val="0"/>
                <w:numId w:val="44"/>
              </w:numPr>
              <w:rPr>
                <w:rFonts w:ascii="Arial" w:hAnsi="Arial" w:eastAsia="Arial" w:cs="Arial" w:asciiTheme="majorAscii" w:hAnsiTheme="majorAscii" w:eastAsiaTheme="majorAscii" w:cstheme="majorAscii"/>
                <w:b w:val="0"/>
                <w:bCs w:val="0"/>
                <w:color w:val="auto"/>
                <w:sz w:val="22"/>
                <w:szCs w:val="22"/>
              </w:rPr>
            </w:pPr>
            <w:r w:rsidRPr="15B644AB" w:rsidR="15B644AB">
              <w:rPr>
                <w:rFonts w:ascii="Arial" w:hAnsi="Arial" w:eastAsia="" w:cs="Arial" w:asciiTheme="majorAscii" w:hAnsiTheme="majorAscii" w:eastAsiaTheme="majorEastAsia" w:cstheme="majorBidi"/>
                <w:b w:val="0"/>
                <w:bCs w:val="0"/>
                <w:color w:val="auto"/>
                <w:sz w:val="22"/>
                <w:szCs w:val="22"/>
              </w:rPr>
              <w:t>Je potřeba pracovat s distribucí mimo region KV (zkouška do nemocnic a na TIC v kraji Vysočiny)</w:t>
            </w:r>
          </w:p>
          <w:p w:rsidR="1EEBDF28" w:rsidP="15B644AB" w:rsidRDefault="1EEBDF28" w14:paraId="4954AED7" w14:textId="4D6918B0">
            <w:pPr>
              <w:pStyle w:val="Odstavecseseznamem"/>
              <w:numPr>
                <w:ilvl w:val="0"/>
                <w:numId w:val="44"/>
              </w:numPr>
              <w:rPr>
                <w:rFonts w:ascii="Arial" w:hAnsi="Arial" w:eastAsia="Arial" w:cs="Arial" w:asciiTheme="majorAscii" w:hAnsiTheme="majorAscii" w:eastAsiaTheme="majorAscii" w:cstheme="majorAscii"/>
                <w:b w:val="0"/>
                <w:bCs w:val="0"/>
                <w:color w:val="auto"/>
                <w:sz w:val="22"/>
                <w:szCs w:val="22"/>
              </w:rPr>
            </w:pPr>
            <w:r w:rsidRPr="15B644AB" w:rsidR="15B644AB">
              <w:rPr>
                <w:rFonts w:ascii="Arial" w:hAnsi="Arial" w:eastAsia="" w:cs="Arial" w:asciiTheme="majorAscii" w:hAnsiTheme="majorAscii" w:eastAsiaTheme="majorEastAsia" w:cstheme="majorBidi"/>
                <w:b w:val="0"/>
                <w:bCs w:val="0"/>
                <w:color w:val="auto"/>
                <w:sz w:val="22"/>
                <w:szCs w:val="22"/>
              </w:rPr>
              <w:t>Oslovit inzerenty</w:t>
            </w:r>
          </w:p>
          <w:p w:rsidR="1EEBDF28" w:rsidP="15B644AB" w:rsidRDefault="1EEBDF28" w14:paraId="703E51C7" w14:textId="338AF93F">
            <w:pPr>
              <w:pStyle w:val="Odstavecseseznamem"/>
              <w:numPr>
                <w:ilvl w:val="0"/>
                <w:numId w:val="44"/>
              </w:numPr>
              <w:rPr>
                <w:rFonts w:ascii="Arial" w:hAnsi="Arial" w:eastAsia="Arial" w:cs="Arial" w:asciiTheme="majorAscii" w:hAnsiTheme="majorAscii" w:eastAsiaTheme="majorAscii" w:cstheme="majorAscii"/>
                <w:b w:val="0"/>
                <w:bCs w:val="0"/>
                <w:color w:val="auto"/>
                <w:sz w:val="22"/>
                <w:szCs w:val="22"/>
              </w:rPr>
            </w:pPr>
            <w:r w:rsidRPr="15B644AB" w:rsidR="15B644AB">
              <w:rPr>
                <w:rFonts w:ascii="Arial" w:hAnsi="Arial" w:eastAsia="" w:cs="Arial" w:asciiTheme="majorAscii" w:hAnsiTheme="majorAscii" w:eastAsiaTheme="majorEastAsia" w:cstheme="majorBidi"/>
                <w:b w:val="0"/>
                <w:bCs w:val="0"/>
                <w:color w:val="auto"/>
                <w:sz w:val="22"/>
                <w:szCs w:val="22"/>
              </w:rPr>
              <w:t xml:space="preserve">Poupravit koncepci (více </w:t>
            </w:r>
            <w:proofErr w:type="gramStart"/>
            <w:r w:rsidRPr="15B644AB" w:rsidR="15B644AB">
              <w:rPr>
                <w:rFonts w:ascii="Arial" w:hAnsi="Arial" w:eastAsia="" w:cs="Arial" w:asciiTheme="majorAscii" w:hAnsiTheme="majorAscii" w:eastAsiaTheme="majorEastAsia" w:cstheme="majorBidi"/>
                <w:b w:val="0"/>
                <w:bCs w:val="0"/>
                <w:color w:val="auto"/>
                <w:sz w:val="22"/>
                <w:szCs w:val="22"/>
              </w:rPr>
              <w:t>čtivé - tipy</w:t>
            </w:r>
            <w:proofErr w:type="gramEnd"/>
            <w:r w:rsidRPr="15B644AB" w:rsidR="15B644AB">
              <w:rPr>
                <w:rFonts w:ascii="Arial" w:hAnsi="Arial" w:eastAsia="" w:cs="Arial" w:asciiTheme="majorAscii" w:hAnsiTheme="majorAscii" w:eastAsiaTheme="majorEastAsia" w:cstheme="majorBidi"/>
                <w:b w:val="0"/>
                <w:bCs w:val="0"/>
                <w:color w:val="auto"/>
                <w:sz w:val="22"/>
                <w:szCs w:val="22"/>
              </w:rPr>
              <w:t xml:space="preserve"> na výlet)</w:t>
            </w:r>
          </w:p>
          <w:p w:rsidR="1EEBDF28" w:rsidP="15B644AB" w:rsidRDefault="1EEBDF28" w14:paraId="58844A88" w14:textId="09955D3E">
            <w:pPr>
              <w:pStyle w:val="Odstavecseseznamem"/>
              <w:numPr>
                <w:ilvl w:val="0"/>
                <w:numId w:val="44"/>
              </w:numPr>
              <w:rPr>
                <w:rFonts w:ascii="Arial" w:hAnsi="Arial" w:eastAsia="Arial" w:cs="Arial" w:asciiTheme="majorAscii" w:hAnsiTheme="majorAscii" w:eastAsiaTheme="majorAscii" w:cstheme="majorAscii"/>
                <w:b w:val="0"/>
                <w:bCs w:val="0"/>
                <w:color w:val="auto"/>
                <w:sz w:val="22"/>
                <w:szCs w:val="22"/>
              </w:rPr>
            </w:pPr>
            <w:r w:rsidRPr="15B644AB" w:rsidR="15B644AB">
              <w:rPr>
                <w:rFonts w:ascii="Arial" w:hAnsi="Arial" w:eastAsia="" w:cs="Arial" w:asciiTheme="majorAscii" w:hAnsiTheme="majorAscii" w:eastAsiaTheme="majorEastAsia" w:cstheme="majorBidi"/>
                <w:b w:val="0"/>
                <w:bCs w:val="0"/>
                <w:color w:val="auto"/>
                <w:sz w:val="22"/>
                <w:szCs w:val="22"/>
              </w:rPr>
              <w:t>Formát zůstává stejný</w:t>
            </w:r>
          </w:p>
          <w:p w:rsidR="1EEBDF28" w:rsidP="15B644AB" w:rsidRDefault="1EEBDF28" w14:paraId="42AD2AE9" w14:textId="301A6BEC">
            <w:pPr>
              <w:pStyle w:val="Odstavecseseznamem"/>
              <w:numPr>
                <w:ilvl w:val="0"/>
                <w:numId w:val="44"/>
              </w:numPr>
              <w:rPr>
                <w:rFonts w:ascii="Arial" w:hAnsi="Arial" w:eastAsia="Arial" w:cs="Arial" w:asciiTheme="majorAscii" w:hAnsiTheme="majorAscii" w:eastAsiaTheme="majorAscii" w:cstheme="majorAscii"/>
                <w:b w:val="0"/>
                <w:bCs w:val="0"/>
                <w:color w:val="auto"/>
                <w:sz w:val="22"/>
                <w:szCs w:val="22"/>
              </w:rPr>
            </w:pPr>
            <w:r w:rsidRPr="15B644AB" w:rsidR="15B644AB">
              <w:rPr>
                <w:rFonts w:ascii="Arial" w:hAnsi="Arial" w:eastAsia="" w:cs="Arial" w:asciiTheme="majorAscii" w:hAnsiTheme="majorAscii" w:eastAsiaTheme="majorEastAsia" w:cstheme="majorBidi"/>
                <w:b w:val="0"/>
                <w:bCs w:val="0"/>
                <w:color w:val="auto"/>
                <w:sz w:val="22"/>
                <w:szCs w:val="22"/>
              </w:rPr>
              <w:t xml:space="preserve">Rozvoz po TIC (nabídla se paní Vašková, která by je rozvážela v rámci certifikace </w:t>
            </w:r>
            <w:proofErr w:type="gramStart"/>
            <w:r w:rsidRPr="15B644AB" w:rsidR="15B644AB">
              <w:rPr>
                <w:rFonts w:ascii="Arial" w:hAnsi="Arial" w:eastAsia="" w:cs="Arial" w:asciiTheme="majorAscii" w:hAnsiTheme="majorAscii" w:eastAsiaTheme="majorEastAsia" w:cstheme="majorBidi"/>
                <w:b w:val="0"/>
                <w:bCs w:val="0"/>
                <w:color w:val="auto"/>
                <w:sz w:val="22"/>
                <w:szCs w:val="22"/>
              </w:rPr>
              <w:t>červen - září</w:t>
            </w:r>
            <w:proofErr w:type="gramEnd"/>
            <w:r w:rsidRPr="15B644AB" w:rsidR="15B644AB">
              <w:rPr>
                <w:rFonts w:ascii="Arial" w:hAnsi="Arial" w:eastAsia="" w:cs="Arial" w:asciiTheme="majorAscii" w:hAnsiTheme="majorAscii" w:eastAsiaTheme="majorEastAsia" w:cstheme="majorBidi"/>
                <w:b w:val="0"/>
                <w:bCs w:val="0"/>
                <w:color w:val="auto"/>
                <w:sz w:val="22"/>
                <w:szCs w:val="22"/>
              </w:rPr>
              <w:t>)</w:t>
            </w:r>
          </w:p>
          <w:p w:rsidR="1EEBDF28" w:rsidP="7DB1C896" w:rsidRDefault="1EEBDF28" w14:paraId="24B41360" w14:textId="4FF0AFF1">
            <w:pPr>
              <w:pStyle w:val="Normln"/>
            </w:pPr>
          </w:p>
        </w:tc>
      </w:tr>
    </w:tbl>
    <w:p w:rsidR="1EEBDF28" w:rsidP="1EEBDF28" w:rsidRDefault="1EEBDF28" w14:paraId="001D1E61" w14:textId="6952A5FF">
      <w:pPr>
        <w:pStyle w:val="Normln"/>
        <w:rPr>
          <w:rStyle w:val="Standardnpsmoodstavce1"/>
          <w:rFonts w:ascii="Arial" w:hAnsi="Arial" w:cs="Arial"/>
          <w:sz w:val="22"/>
          <w:szCs w:val="22"/>
        </w:rPr>
      </w:pPr>
    </w:p>
    <w:tbl>
      <w:tblPr>
        <w:tblW w:w="0" w:type="auto"/>
        <w:jc w:val="center"/>
        <w:tblBorders>
          <w:top w:val="single" w:color="auto" w:sz="4"/>
          <w:left w:val="single" w:color="auto" w:sz="4"/>
          <w:bottom w:val="single" w:color="auto" w:sz="4"/>
          <w:right w:val="single" w:color="auto" w:sz="4"/>
          <w:insideH w:val="single" w:color="auto" w:sz="4"/>
          <w:insideV w:val="single" w:color="auto" w:sz="4"/>
        </w:tblBorders>
        <w:tblLook w:val="04A0" w:firstRow="1" w:lastRow="0" w:firstColumn="1" w:lastColumn="0" w:noHBand="0" w:noVBand="1"/>
      </w:tblPr>
      <w:tblGrid>
        <w:gridCol w:w="1276"/>
        <w:gridCol w:w="240"/>
        <w:gridCol w:w="8827"/>
      </w:tblGrid>
      <w:tr w:rsidR="1EEBDF28" w:rsidTr="3C54790D" w14:paraId="09D1AA9C">
        <w:trPr>
          <w:trHeight w:val="235"/>
        </w:trPr>
        <w:tc>
          <w:tcPr>
            <w:tcW w:w="1276" w:type="dxa"/>
            <w:shd w:val="clear" w:color="auto" w:fill="BFBFBF" w:themeFill="background1" w:themeFillShade="BF"/>
            <w:tcMar/>
          </w:tcPr>
          <w:p w:rsidR="1EEBDF28" w:rsidP="1EEBDF28" w:rsidRDefault="1EEBDF28" w14:paraId="261EF3D5" w14:textId="1F83194A">
            <w:pPr>
              <w:spacing w:line="240" w:lineRule="auto"/>
              <w:ind w:right="-70"/>
              <w:rPr>
                <w:rFonts w:ascii="Arial" w:hAnsi="Arial" w:cs="Arial"/>
                <w:b w:val="1"/>
                <w:bCs w:val="1"/>
                <w:sz w:val="18"/>
                <w:szCs w:val="18"/>
              </w:rPr>
            </w:pPr>
            <w:r w:rsidRPr="7DB1C896" w:rsidR="7DB1C896">
              <w:rPr>
                <w:rFonts w:ascii="Arial" w:hAnsi="Arial" w:cs="Arial"/>
                <w:b w:val="1"/>
                <w:bCs w:val="1"/>
                <w:sz w:val="18"/>
                <w:szCs w:val="18"/>
              </w:rPr>
              <w:t>06/03/2020</w:t>
            </w:r>
          </w:p>
        </w:tc>
        <w:tc>
          <w:tcPr>
            <w:tcW w:w="240" w:type="dxa"/>
            <w:shd w:val="clear" w:color="auto" w:fill="BFBFBF" w:themeFill="background1" w:themeFillShade="BF"/>
            <w:tcMar/>
          </w:tcPr>
          <w:p w:rsidR="1EEBDF28" w:rsidP="1EEBDF28" w:rsidRDefault="1EEBDF28" w14:paraId="762B2CD8">
            <w:pPr>
              <w:spacing w:line="240" w:lineRule="auto"/>
              <w:ind w:left="-134" w:firstLine="70"/>
              <w:rPr>
                <w:rFonts w:ascii="Arial" w:hAnsi="Arial" w:cs="Arial"/>
                <w:sz w:val="18"/>
                <w:szCs w:val="18"/>
              </w:rPr>
            </w:pPr>
            <w:r w:rsidRPr="1EEBDF28" w:rsidR="1EEBDF28">
              <w:rPr>
                <w:rFonts w:ascii="Arial" w:hAnsi="Arial" w:cs="Arial"/>
                <w:sz w:val="18"/>
                <w:szCs w:val="18"/>
              </w:rPr>
              <w:t>:</w:t>
            </w:r>
          </w:p>
        </w:tc>
        <w:tc>
          <w:tcPr>
            <w:tcW w:w="8827" w:type="dxa"/>
            <w:tcMar/>
          </w:tcPr>
          <w:p w:rsidR="1EEBDF28" w:rsidP="15B644AB" w:rsidRDefault="1EEBDF28" w14:paraId="41A6AEB9" w14:textId="58A8AC4A">
            <w:pPr>
              <w:pStyle w:val="Normln"/>
              <w:rPr>
                <w:rFonts w:ascii="Arial" w:hAnsi="Arial" w:eastAsia="Arial" w:cs="Arial"/>
                <w:noProof w:val="0"/>
                <w:sz w:val="22"/>
                <w:szCs w:val="22"/>
                <w:lang w:val="cs-CZ"/>
              </w:rPr>
            </w:pPr>
            <w:r w:rsidRPr="15B644AB" w:rsidR="15B644AB">
              <w:rPr>
                <w:rFonts w:ascii="Arial" w:hAnsi="Arial" w:eastAsia="Arial" w:cs="Arial"/>
                <w:noProof w:val="0"/>
                <w:sz w:val="22"/>
                <w:szCs w:val="22"/>
                <w:lang w:val="cs-CZ"/>
              </w:rPr>
              <w:t>Aktualizace stávající brožury Koruny Vysočiny</w:t>
            </w:r>
          </w:p>
        </w:tc>
      </w:tr>
      <w:tr w:rsidR="1EEBDF28" w:rsidTr="3C54790D" w14:paraId="5A82693F">
        <w:trPr>
          <w:trHeight w:val="164"/>
        </w:trPr>
        <w:tc>
          <w:tcPr>
            <w:tcW w:w="1276" w:type="dxa"/>
            <w:tcMar/>
          </w:tcPr>
          <w:p w:rsidR="1EEBDF28" w:rsidP="1EEBDF28" w:rsidRDefault="1EEBDF28" w14:paraId="25326301" w14:textId="43D20741">
            <w:pPr>
              <w:pStyle w:val="Normln"/>
              <w:spacing w:line="240" w:lineRule="auto"/>
              <w:rPr>
                <w:rFonts w:ascii="Arial" w:hAnsi="Arial" w:cs="Arial"/>
                <w:b w:val="1"/>
                <w:bCs w:val="1"/>
                <w:sz w:val="22"/>
                <w:szCs w:val="22"/>
              </w:rPr>
            </w:pPr>
            <w:r w:rsidRPr="1EEBDF28" w:rsidR="1EEBDF28">
              <w:rPr>
                <w:rFonts w:ascii="Arial" w:hAnsi="Arial" w:cs="Arial"/>
                <w:b w:val="1"/>
                <w:bCs w:val="1"/>
                <w:sz w:val="22"/>
                <w:szCs w:val="22"/>
              </w:rPr>
              <w:t>Popis</w:t>
            </w:r>
          </w:p>
        </w:tc>
        <w:tc>
          <w:tcPr>
            <w:tcW w:w="240" w:type="dxa"/>
            <w:tcMar/>
          </w:tcPr>
          <w:p w:rsidR="1EEBDF28" w:rsidP="1EEBDF28" w:rsidRDefault="1EEBDF28" w14:paraId="253659A1" w14:textId="6FC38D12">
            <w:pPr>
              <w:pStyle w:val="Normln"/>
              <w:spacing w:line="240" w:lineRule="auto"/>
              <w:rPr>
                <w:rFonts w:ascii="Arial" w:hAnsi="Arial" w:cs="Arial"/>
                <w:sz w:val="22"/>
                <w:szCs w:val="22"/>
              </w:rPr>
            </w:pPr>
            <w:r w:rsidRPr="1EEBDF28" w:rsidR="1EEBDF28">
              <w:rPr>
                <w:rFonts w:ascii="Arial" w:hAnsi="Arial" w:cs="Arial"/>
                <w:sz w:val="22"/>
                <w:szCs w:val="22"/>
              </w:rPr>
              <w:t>:</w:t>
            </w:r>
          </w:p>
        </w:tc>
        <w:tc>
          <w:tcPr>
            <w:tcW w:w="8827" w:type="dxa"/>
            <w:tcMar/>
          </w:tcPr>
          <w:p w:rsidR="1EEBDF28" w:rsidP="7DB1C896" w:rsidRDefault="1EEBDF28" w14:paraId="25F9F776" w14:textId="3256B259">
            <w:pPr>
              <w:pStyle w:val="Nadpis1"/>
              <w:spacing w:line="240" w:lineRule="auto"/>
              <w:rPr>
                <w:rFonts w:ascii="Arial" w:hAnsi="Arial" w:cs="Arial"/>
                <w:b w:val="0"/>
                <w:bCs w:val="0"/>
                <w:color w:val="auto"/>
                <w:sz w:val="22"/>
                <w:szCs w:val="22"/>
              </w:rPr>
            </w:pPr>
            <w:r w:rsidRPr="7DB1C896" w:rsidR="7DB1C896">
              <w:rPr>
                <w:rFonts w:ascii="Arial" w:hAnsi="Arial" w:cs="Arial"/>
                <w:b w:val="0"/>
                <w:bCs w:val="0"/>
                <w:color w:val="auto"/>
                <w:sz w:val="22"/>
                <w:szCs w:val="22"/>
              </w:rPr>
              <w:t xml:space="preserve">Koruna Vysočiny nemá aktuálně vůbec žádný tiskový materiál, pokud nepočítáme noviny a tištěnou průkazku Putování po sochách Michala </w:t>
            </w:r>
            <w:proofErr w:type="spellStart"/>
            <w:r w:rsidRPr="7DB1C896" w:rsidR="7DB1C896">
              <w:rPr>
                <w:rFonts w:ascii="Arial" w:hAnsi="Arial" w:cs="Arial"/>
                <w:b w:val="0"/>
                <w:bCs w:val="0"/>
                <w:color w:val="auto"/>
                <w:sz w:val="22"/>
                <w:szCs w:val="22"/>
              </w:rPr>
              <w:t>Olšiaka</w:t>
            </w:r>
            <w:proofErr w:type="spellEnd"/>
            <w:r w:rsidRPr="7DB1C896" w:rsidR="7DB1C896">
              <w:rPr>
                <w:rFonts w:ascii="Arial" w:hAnsi="Arial" w:cs="Arial"/>
                <w:b w:val="0"/>
                <w:bCs w:val="0"/>
                <w:color w:val="auto"/>
                <w:sz w:val="22"/>
                <w:szCs w:val="22"/>
              </w:rPr>
              <w:t>. Navrhujeme, aby byla aktualizována brožura z minulosti. Kancelář požádá Město Žďár nad Sázavou o uvolnění Hanky Vykoukalové k přípravě textu.</w:t>
            </w:r>
          </w:p>
          <w:p w:rsidR="1EEBDF28" w:rsidP="7DB1C896" w:rsidRDefault="1EEBDF28" w14:paraId="56232F14" w14:textId="5461FC8C">
            <w:pPr>
              <w:pStyle w:val="Normln"/>
              <w:rPr>
                <w:b w:val="1"/>
                <w:bCs w:val="1"/>
              </w:rPr>
            </w:pPr>
            <w:r w:rsidRPr="7DB1C896" w:rsidR="7DB1C896">
              <w:rPr>
                <w:b w:val="1"/>
                <w:bCs w:val="1"/>
              </w:rPr>
              <w:t>Potřebné kroky:</w:t>
            </w:r>
          </w:p>
          <w:p w:rsidR="1EEBDF28" w:rsidP="3C54790D" w:rsidRDefault="1EEBDF28" w14:paraId="3ED1DEFC" w14:textId="7A8189BF">
            <w:pPr>
              <w:pStyle w:val="Odstavecseseznamem"/>
              <w:numPr>
                <w:ilvl w:val="0"/>
                <w:numId w:val="45"/>
              </w:numPr>
              <w:rPr>
                <w:rFonts w:ascii="Arial" w:hAnsi="Arial" w:eastAsia="Arial" w:cs="Arial" w:asciiTheme="majorAscii" w:hAnsiTheme="majorAscii" w:eastAsiaTheme="majorAscii" w:cstheme="majorAscii"/>
                <w:b w:val="0"/>
                <w:bCs w:val="0"/>
                <w:color w:val="auto"/>
                <w:sz w:val="22"/>
                <w:szCs w:val="22"/>
              </w:rPr>
            </w:pPr>
            <w:r w:rsidRPr="3C54790D" w:rsidR="3C54790D">
              <w:rPr>
                <w:rFonts w:ascii="Arial" w:hAnsi="Arial" w:eastAsia="" w:cs="Arial" w:asciiTheme="majorAscii" w:hAnsiTheme="majorAscii" w:eastAsiaTheme="majorEastAsia" w:cstheme="majorBidi"/>
                <w:b w:val="0"/>
                <w:bCs w:val="0"/>
                <w:color w:val="auto"/>
                <w:sz w:val="22"/>
                <w:szCs w:val="22"/>
              </w:rPr>
              <w:t xml:space="preserve">Všechny TIC si projdou texty za jejich region a aktualizují. Text zašlou na kancelář </w:t>
            </w:r>
          </w:p>
          <w:p w:rsidR="1EEBDF28" w:rsidP="3C54790D" w:rsidRDefault="1EEBDF28" w14:paraId="3A6989F3" w14:textId="51E53873">
            <w:pPr>
              <w:pStyle w:val="Odstavecseseznamem"/>
              <w:numPr>
                <w:ilvl w:val="0"/>
                <w:numId w:val="45"/>
              </w:numPr>
              <w:rPr>
                <w:rFonts w:ascii="Arial" w:hAnsi="Arial" w:eastAsia="Arial" w:cs="Arial" w:asciiTheme="majorAscii" w:hAnsiTheme="majorAscii" w:eastAsiaTheme="majorAscii" w:cstheme="majorAscii"/>
                <w:b w:val="0"/>
                <w:bCs w:val="0"/>
                <w:color w:val="auto"/>
                <w:sz w:val="22"/>
                <w:szCs w:val="22"/>
              </w:rPr>
            </w:pPr>
            <w:r w:rsidRPr="3C54790D" w:rsidR="3C54790D">
              <w:rPr>
                <w:rFonts w:ascii="Arial" w:hAnsi="Arial" w:eastAsia="" w:cs="Arial" w:asciiTheme="majorAscii" w:hAnsiTheme="majorAscii" w:eastAsiaTheme="majorEastAsia" w:cstheme="majorBidi"/>
                <w:b w:val="0"/>
                <w:bCs w:val="0"/>
                <w:color w:val="auto"/>
                <w:sz w:val="22"/>
                <w:szCs w:val="22"/>
              </w:rPr>
              <w:t xml:space="preserve">Následně dle rozsahu se rozhodne, zda prázdný prostor využijeme pro propagaci tipů na výlet nebo zmenšíme brožuru. </w:t>
            </w:r>
          </w:p>
          <w:p w:rsidR="1EEBDF28" w:rsidP="3C54790D" w:rsidRDefault="1EEBDF28" w14:paraId="48A2B68D" w14:textId="0DF87C9D">
            <w:pPr>
              <w:pStyle w:val="Odstavecseseznamem"/>
              <w:numPr>
                <w:ilvl w:val="0"/>
                <w:numId w:val="45"/>
              </w:numPr>
              <w:rPr>
                <w:rFonts w:ascii="Arial" w:hAnsi="Arial" w:eastAsia="Arial" w:cs="Arial" w:asciiTheme="majorAscii" w:hAnsiTheme="majorAscii" w:eastAsiaTheme="majorAscii" w:cstheme="majorAscii"/>
                <w:b w:val="0"/>
                <w:bCs w:val="0"/>
                <w:color w:val="auto"/>
                <w:sz w:val="22"/>
                <w:szCs w:val="22"/>
              </w:rPr>
            </w:pPr>
            <w:r w:rsidRPr="3C54790D" w:rsidR="3C54790D">
              <w:rPr>
                <w:rFonts w:ascii="Arial" w:hAnsi="Arial" w:eastAsia="" w:cs="Arial" w:asciiTheme="majorAscii" w:hAnsiTheme="majorAscii" w:eastAsiaTheme="majorEastAsia" w:cstheme="majorBidi"/>
                <w:b w:val="0"/>
                <w:bCs w:val="0"/>
                <w:color w:val="auto"/>
                <w:sz w:val="22"/>
                <w:szCs w:val="22"/>
              </w:rPr>
              <w:t>Kancelář získá finanční prostředky na její tisk</w:t>
            </w:r>
          </w:p>
          <w:p w:rsidR="1EEBDF28" w:rsidP="3C54790D" w:rsidRDefault="1EEBDF28" w14:paraId="03D56B17" w14:textId="4DF4010C">
            <w:pPr>
              <w:pStyle w:val="Normln"/>
              <w:ind w:left="360"/>
              <w:rPr>
                <w:rFonts w:ascii="Arial" w:hAnsi="Arial" w:cs="Arial"/>
                <w:b w:val="0"/>
                <w:bCs w:val="0"/>
                <w:color w:val="auto"/>
                <w:sz w:val="22"/>
                <w:szCs w:val="22"/>
              </w:rPr>
            </w:pPr>
          </w:p>
          <w:p w:rsidR="1EEBDF28" w:rsidP="3C54790D" w:rsidRDefault="1EEBDF28" w14:paraId="68ADF269" w14:textId="26A5CE9E">
            <w:pPr>
              <w:pStyle w:val="Normln"/>
              <w:rPr>
                <w:rFonts w:ascii="Arial" w:hAnsi="Arial" w:cs="Arial"/>
                <w:b w:val="0"/>
                <w:bCs w:val="0"/>
                <w:color w:val="auto"/>
                <w:sz w:val="22"/>
                <w:szCs w:val="22"/>
              </w:rPr>
            </w:pPr>
            <w:r w:rsidRPr="3C54790D" w:rsidR="3C54790D">
              <w:rPr>
                <w:rFonts w:ascii="Arial" w:hAnsi="Arial" w:eastAsia="" w:cs="Arial" w:asciiTheme="majorAscii" w:hAnsiTheme="majorAscii" w:eastAsiaTheme="majorEastAsia" w:cstheme="majorBidi"/>
                <w:b w:val="0"/>
                <w:bCs w:val="0"/>
                <w:color w:val="auto"/>
                <w:sz w:val="22"/>
                <w:szCs w:val="22"/>
              </w:rPr>
              <w:t>Termín podání informace o aktualizaci: 14.9.2020</w:t>
            </w:r>
          </w:p>
          <w:p w:rsidR="1EEBDF28" w:rsidP="7DB1C896" w:rsidRDefault="1EEBDF28" w14:paraId="28423408" w14:textId="0B6BE84A">
            <w:pPr>
              <w:pStyle w:val="Normln"/>
            </w:pPr>
          </w:p>
        </w:tc>
      </w:tr>
    </w:tbl>
    <w:p w:rsidR="1EEBDF28" w:rsidP="1EEBDF28" w:rsidRDefault="1EEBDF28" w14:paraId="76E0653E" w14:textId="1AC044F6">
      <w:pPr>
        <w:pStyle w:val="Normln"/>
        <w:rPr>
          <w:rStyle w:val="Standardnpsmoodstavce1"/>
          <w:rFonts w:ascii="Arial" w:hAnsi="Arial" w:cs="Arial"/>
          <w:sz w:val="22"/>
          <w:szCs w:val="22"/>
        </w:rPr>
      </w:pPr>
    </w:p>
    <w:tbl>
      <w:tblPr>
        <w:tblW w:w="0" w:type="auto"/>
        <w:jc w:val="center"/>
        <w:tblBorders>
          <w:top w:val="single" w:color="auto" w:sz="4"/>
          <w:left w:val="single" w:color="auto" w:sz="4"/>
          <w:bottom w:val="single" w:color="auto" w:sz="4"/>
          <w:right w:val="single" w:color="auto" w:sz="4"/>
          <w:insideH w:val="single" w:color="auto" w:sz="4"/>
          <w:insideV w:val="single" w:color="auto" w:sz="4"/>
        </w:tblBorders>
        <w:tblLook w:val="04A0" w:firstRow="1" w:lastRow="0" w:firstColumn="1" w:lastColumn="0" w:noHBand="0" w:noVBand="1"/>
      </w:tblPr>
      <w:tblGrid>
        <w:gridCol w:w="1276"/>
        <w:gridCol w:w="240"/>
        <w:gridCol w:w="8827"/>
      </w:tblGrid>
      <w:tr w:rsidR="1EEBDF28" w:rsidTr="15B644AB" w14:paraId="40D4C98E">
        <w:trPr>
          <w:trHeight w:val="235"/>
        </w:trPr>
        <w:tc>
          <w:tcPr>
            <w:tcW w:w="1276" w:type="dxa"/>
            <w:shd w:val="clear" w:color="auto" w:fill="BFBFBF" w:themeFill="background1" w:themeFillShade="BF"/>
            <w:tcMar/>
          </w:tcPr>
          <w:p w:rsidR="1EEBDF28" w:rsidP="1EEBDF28" w:rsidRDefault="1EEBDF28" w14:paraId="1299F9DA" w14:textId="0F2C8DD3">
            <w:pPr>
              <w:spacing w:line="240" w:lineRule="auto"/>
              <w:ind w:right="-70"/>
              <w:rPr>
                <w:rFonts w:ascii="Arial" w:hAnsi="Arial" w:cs="Arial"/>
                <w:b w:val="1"/>
                <w:bCs w:val="1"/>
                <w:sz w:val="18"/>
                <w:szCs w:val="18"/>
              </w:rPr>
            </w:pPr>
            <w:r w:rsidRPr="7DB1C896" w:rsidR="7DB1C896">
              <w:rPr>
                <w:rFonts w:ascii="Arial" w:hAnsi="Arial" w:cs="Arial"/>
                <w:b w:val="1"/>
                <w:bCs w:val="1"/>
                <w:sz w:val="18"/>
                <w:szCs w:val="18"/>
              </w:rPr>
              <w:t>07/03/2020</w:t>
            </w:r>
          </w:p>
        </w:tc>
        <w:tc>
          <w:tcPr>
            <w:tcW w:w="240" w:type="dxa"/>
            <w:shd w:val="clear" w:color="auto" w:fill="BFBFBF" w:themeFill="background1" w:themeFillShade="BF"/>
            <w:tcMar/>
          </w:tcPr>
          <w:p w:rsidR="1EEBDF28" w:rsidP="1EEBDF28" w:rsidRDefault="1EEBDF28" w14:paraId="19498736">
            <w:pPr>
              <w:spacing w:line="240" w:lineRule="auto"/>
              <w:ind w:left="-134" w:firstLine="70"/>
              <w:rPr>
                <w:rFonts w:ascii="Arial" w:hAnsi="Arial" w:cs="Arial"/>
                <w:sz w:val="18"/>
                <w:szCs w:val="18"/>
              </w:rPr>
            </w:pPr>
            <w:r w:rsidRPr="1EEBDF28" w:rsidR="1EEBDF28">
              <w:rPr>
                <w:rFonts w:ascii="Arial" w:hAnsi="Arial" w:cs="Arial"/>
                <w:sz w:val="18"/>
                <w:szCs w:val="18"/>
              </w:rPr>
              <w:t>:</w:t>
            </w:r>
          </w:p>
        </w:tc>
        <w:tc>
          <w:tcPr>
            <w:tcW w:w="8827" w:type="dxa"/>
            <w:tcMar/>
          </w:tcPr>
          <w:p w:rsidR="1EEBDF28" w:rsidP="1EEBDF28" w:rsidRDefault="1EEBDF28" w14:paraId="0C9C3DAB" w14:textId="5D6C2F75">
            <w:pPr>
              <w:pStyle w:val="Normln"/>
              <w:rPr>
                <w:rFonts w:ascii="Arial" w:hAnsi="Arial" w:eastAsia="Arial" w:cs="Arial"/>
                <w:sz w:val="22"/>
                <w:szCs w:val="22"/>
              </w:rPr>
            </w:pPr>
            <w:r w:rsidRPr="7DB1C896" w:rsidR="7DB1C896">
              <w:rPr>
                <w:rFonts w:ascii="Arial" w:hAnsi="Arial" w:eastAsia="Arial" w:cs="Arial"/>
                <w:sz w:val="22"/>
                <w:szCs w:val="22"/>
              </w:rPr>
              <w:t>Putování po sochách M.O: - placky a pexeso</w:t>
            </w:r>
          </w:p>
        </w:tc>
      </w:tr>
      <w:tr w:rsidR="1EEBDF28" w:rsidTr="15B644AB" w14:paraId="50DBC725">
        <w:trPr>
          <w:trHeight w:val="164"/>
        </w:trPr>
        <w:tc>
          <w:tcPr>
            <w:tcW w:w="1276" w:type="dxa"/>
            <w:tcMar/>
          </w:tcPr>
          <w:p w:rsidR="1EEBDF28" w:rsidP="1EEBDF28" w:rsidRDefault="1EEBDF28" w14:paraId="692D84A3" w14:textId="43D20741">
            <w:pPr>
              <w:pStyle w:val="Normln"/>
              <w:spacing w:line="240" w:lineRule="auto"/>
              <w:rPr>
                <w:rFonts w:ascii="Arial" w:hAnsi="Arial" w:cs="Arial"/>
                <w:b w:val="1"/>
                <w:bCs w:val="1"/>
                <w:sz w:val="22"/>
                <w:szCs w:val="22"/>
              </w:rPr>
            </w:pPr>
            <w:r w:rsidRPr="1EEBDF28" w:rsidR="1EEBDF28">
              <w:rPr>
                <w:rFonts w:ascii="Arial" w:hAnsi="Arial" w:cs="Arial"/>
                <w:b w:val="1"/>
                <w:bCs w:val="1"/>
                <w:sz w:val="22"/>
                <w:szCs w:val="22"/>
              </w:rPr>
              <w:t>Popis</w:t>
            </w:r>
          </w:p>
        </w:tc>
        <w:tc>
          <w:tcPr>
            <w:tcW w:w="240" w:type="dxa"/>
            <w:tcMar/>
          </w:tcPr>
          <w:p w:rsidR="1EEBDF28" w:rsidP="1EEBDF28" w:rsidRDefault="1EEBDF28" w14:paraId="155E08B0" w14:textId="6FC38D12">
            <w:pPr>
              <w:pStyle w:val="Normln"/>
              <w:spacing w:line="240" w:lineRule="auto"/>
              <w:rPr>
                <w:rFonts w:ascii="Arial" w:hAnsi="Arial" w:cs="Arial"/>
                <w:sz w:val="22"/>
                <w:szCs w:val="22"/>
              </w:rPr>
            </w:pPr>
            <w:r w:rsidRPr="1EEBDF28" w:rsidR="1EEBDF28">
              <w:rPr>
                <w:rFonts w:ascii="Arial" w:hAnsi="Arial" w:cs="Arial"/>
                <w:sz w:val="22"/>
                <w:szCs w:val="22"/>
              </w:rPr>
              <w:t>:</w:t>
            </w:r>
          </w:p>
        </w:tc>
        <w:tc>
          <w:tcPr>
            <w:tcW w:w="8827" w:type="dxa"/>
            <w:tcMar/>
          </w:tcPr>
          <w:p w:rsidR="1EEBDF28" w:rsidP="15B644AB" w:rsidRDefault="1EEBDF28" w14:paraId="45ED2EA7" w14:textId="712C708A">
            <w:pPr>
              <w:pStyle w:val="Nadpis1"/>
              <w:numPr>
                <w:ilvl w:val="0"/>
                <w:numId w:val="52"/>
              </w:numPr>
              <w:spacing w:line="240" w:lineRule="auto"/>
              <w:rPr>
                <w:rFonts w:ascii="Arial" w:hAnsi="Arial" w:eastAsia="Arial" w:cs="Arial" w:asciiTheme="majorAscii" w:hAnsiTheme="majorAscii" w:eastAsiaTheme="majorAscii" w:cstheme="majorAscii"/>
                <w:color w:val="auto"/>
                <w:sz w:val="22"/>
                <w:szCs w:val="22"/>
              </w:rPr>
            </w:pPr>
            <w:r w:rsidRPr="15B644AB" w:rsidR="15B644AB">
              <w:rPr>
                <w:rFonts w:ascii="Arial" w:hAnsi="Arial" w:eastAsia="Arial" w:cs="Arial"/>
                <w:color w:val="auto"/>
                <w:sz w:val="22"/>
                <w:szCs w:val="22"/>
              </w:rPr>
              <w:t>V současné době je pexeso ve grafickém zpracování. Grafiku zajišťuje paní Janka Soukopová, po domluvě s Městem Bystřice nad Pernštejnem.</w:t>
            </w:r>
          </w:p>
          <w:p w:rsidR="1EEBDF28" w:rsidP="15B644AB" w:rsidRDefault="1EEBDF28" w14:paraId="1936B59F" w14:textId="054D8885">
            <w:pPr>
              <w:pStyle w:val="Odstavecseseznamem"/>
              <w:numPr>
                <w:ilvl w:val="0"/>
                <w:numId w:val="52"/>
              </w:numPr>
              <w:rPr>
                <w:rFonts w:ascii="Arial" w:hAnsi="Arial" w:eastAsia="Arial" w:cs="Arial" w:asciiTheme="minorAscii" w:hAnsiTheme="minorAscii" w:eastAsiaTheme="minorAscii" w:cstheme="minorAscii"/>
                <w:sz w:val="22"/>
                <w:szCs w:val="22"/>
              </w:rPr>
            </w:pPr>
            <w:r w:rsidRPr="15B644AB" w:rsidR="15B644AB">
              <w:rPr>
                <w:rFonts w:ascii="Arial" w:hAnsi="Arial" w:eastAsia="Arial" w:cs="Arial"/>
                <w:sz w:val="22"/>
                <w:szCs w:val="22"/>
              </w:rPr>
              <w:t xml:space="preserve">Vzniklé pexeso se bude dávat část jako odměna za získané razítka a část na propagaci KV. Možnost TIC k odkupu pexes do prodeje. </w:t>
            </w:r>
          </w:p>
          <w:p w:rsidR="1EEBDF28" w:rsidP="15B644AB" w:rsidRDefault="1EEBDF28" w14:paraId="187C78D2" w14:textId="78AE904F">
            <w:pPr>
              <w:pStyle w:val="Odstavecseseznamem"/>
              <w:numPr>
                <w:ilvl w:val="0"/>
                <w:numId w:val="52"/>
              </w:numPr>
              <w:rPr>
                <w:rFonts w:ascii="Arial" w:hAnsi="Arial" w:eastAsia="Arial" w:cs="Arial" w:asciiTheme="minorAscii" w:hAnsiTheme="minorAscii" w:eastAsiaTheme="minorAscii" w:cstheme="minorAscii"/>
                <w:sz w:val="22"/>
                <w:szCs w:val="22"/>
              </w:rPr>
            </w:pPr>
            <w:r w:rsidRPr="15B644AB" w:rsidR="15B644AB">
              <w:rPr>
                <w:rFonts w:ascii="Arial" w:hAnsi="Arial" w:eastAsia="Arial" w:cs="Arial"/>
                <w:sz w:val="22"/>
                <w:szCs w:val="22"/>
              </w:rPr>
              <w:t xml:space="preserve">Placky zůstanou nadále záležitost prodeje a propagace KV. </w:t>
            </w:r>
          </w:p>
          <w:p w:rsidR="1EEBDF28" w:rsidP="15B644AB" w:rsidRDefault="1EEBDF28" w14:paraId="6EEC5BC1" w14:textId="052D01D8">
            <w:pPr>
              <w:pStyle w:val="Odstavecseseznamem"/>
              <w:numPr>
                <w:ilvl w:val="0"/>
                <w:numId w:val="52"/>
              </w:numPr>
              <w:rPr>
                <w:rFonts w:ascii="Arial" w:hAnsi="Arial" w:eastAsia="Arial" w:cs="Arial" w:asciiTheme="minorAscii" w:hAnsiTheme="minorAscii" w:eastAsiaTheme="minorAscii" w:cstheme="minorAscii"/>
                <w:sz w:val="22"/>
                <w:szCs w:val="22"/>
              </w:rPr>
            </w:pPr>
            <w:r w:rsidRPr="15B644AB" w:rsidR="15B644AB">
              <w:rPr>
                <w:rFonts w:ascii="Arial" w:hAnsi="Arial" w:eastAsia="Arial" w:cs="Arial"/>
                <w:sz w:val="22"/>
                <w:szCs w:val="22"/>
              </w:rPr>
              <w:t xml:space="preserve">Identifikace, zda se jedná o předmět jako odměna či na prodej nebo propagaci je, zda bude na něm logo Kraje Vysočiny. </w:t>
            </w:r>
            <w:r w:rsidRPr="15B644AB" w:rsidR="15B644AB">
              <w:rPr>
                <w:rFonts w:ascii="Arial" w:hAnsi="Arial" w:eastAsia="Arial" w:cs="Arial"/>
                <w:sz w:val="22"/>
                <w:szCs w:val="22"/>
              </w:rPr>
              <w:t xml:space="preserve">Pokud se na pexesu nebo placce bude nacházet logo, je to předmět určen na propagaci a nesmí být použitý jiným způsobem. </w:t>
            </w:r>
            <w:r w:rsidRPr="15B644AB" w:rsidR="15B644AB">
              <w:rPr>
                <w:rFonts w:ascii="Arial" w:hAnsi="Arial" w:eastAsia="Arial" w:cs="Arial"/>
                <w:sz w:val="22"/>
                <w:szCs w:val="22"/>
              </w:rPr>
              <w:t>(podmínky získání dotace!!!)</w:t>
            </w:r>
          </w:p>
          <w:p w:rsidR="1EEBDF28" w:rsidP="15B644AB" w:rsidRDefault="1EEBDF28" w14:paraId="175DFB20" w14:textId="47844E35">
            <w:pPr>
              <w:pStyle w:val="Normln"/>
              <w:rPr>
                <w:rFonts w:ascii="Arial" w:hAnsi="Arial" w:eastAsia="Arial" w:cs="Arial"/>
                <w:sz w:val="22"/>
                <w:szCs w:val="22"/>
              </w:rPr>
            </w:pPr>
          </w:p>
          <w:p w:rsidR="1EEBDF28" w:rsidP="15B644AB" w:rsidRDefault="1EEBDF28" w14:paraId="6A2B9149" w14:textId="7E4E0871">
            <w:pPr>
              <w:pStyle w:val="Normln"/>
              <w:rPr>
                <w:rFonts w:ascii="Arial" w:hAnsi="Arial" w:eastAsia="Arial" w:cs="Arial"/>
                <w:sz w:val="22"/>
                <w:szCs w:val="22"/>
              </w:rPr>
            </w:pPr>
          </w:p>
          <w:p w:rsidR="1EEBDF28" w:rsidP="15B644AB" w:rsidRDefault="1EEBDF28" w14:paraId="1AC32940" w14:textId="19B09476">
            <w:pPr>
              <w:pStyle w:val="Odstavecseseznamem"/>
              <w:numPr>
                <w:ilvl w:val="0"/>
                <w:numId w:val="52"/>
              </w:numPr>
              <w:rPr>
                <w:rFonts w:ascii="Arial" w:hAnsi="Arial" w:eastAsia="Arial" w:cs="Arial" w:asciiTheme="minorAscii" w:hAnsiTheme="minorAscii" w:eastAsiaTheme="minorAscii" w:cstheme="minorAscii"/>
                <w:sz w:val="22"/>
                <w:szCs w:val="22"/>
              </w:rPr>
            </w:pPr>
            <w:r w:rsidRPr="15B644AB" w:rsidR="15B644AB">
              <w:rPr>
                <w:rFonts w:ascii="Arial" w:hAnsi="Arial" w:eastAsia="Arial" w:cs="Arial"/>
                <w:sz w:val="22"/>
                <w:szCs w:val="22"/>
              </w:rPr>
              <w:t xml:space="preserve">Kancelář vloží na web </w:t>
            </w:r>
            <w:proofErr w:type="spellStart"/>
            <w:r w:rsidRPr="15B644AB" w:rsidR="15B644AB">
              <w:rPr>
                <w:rFonts w:ascii="Arial" w:hAnsi="Arial" w:eastAsia="Arial" w:cs="Arial"/>
                <w:sz w:val="22"/>
                <w:szCs w:val="22"/>
              </w:rPr>
              <w:t>pdf</w:t>
            </w:r>
            <w:proofErr w:type="spellEnd"/>
            <w:r w:rsidRPr="15B644AB" w:rsidR="15B644AB">
              <w:rPr>
                <w:rFonts w:ascii="Arial" w:hAnsi="Arial" w:eastAsia="Arial" w:cs="Arial"/>
                <w:sz w:val="22"/>
                <w:szCs w:val="22"/>
              </w:rPr>
              <w:t xml:space="preserve"> průkazky.</w:t>
            </w:r>
          </w:p>
        </w:tc>
      </w:tr>
    </w:tbl>
    <w:p w:rsidR="1EEBDF28" w:rsidP="1EEBDF28" w:rsidRDefault="1EEBDF28" w14:paraId="710D99A7" w14:textId="352762A5">
      <w:pPr>
        <w:pStyle w:val="Normln"/>
        <w:rPr>
          <w:rStyle w:val="Standardnpsmoodstavce1"/>
          <w:rFonts w:ascii="Arial" w:hAnsi="Arial" w:cs="Arial"/>
          <w:sz w:val="22"/>
          <w:szCs w:val="22"/>
        </w:rPr>
      </w:pPr>
    </w:p>
    <w:tbl>
      <w:tblPr>
        <w:tblW w:w="0" w:type="auto"/>
        <w:jc w:val="center"/>
        <w:tblBorders>
          <w:top w:val="single" w:color="auto" w:sz="4"/>
          <w:left w:val="single" w:color="auto" w:sz="4"/>
          <w:bottom w:val="single" w:color="auto" w:sz="4"/>
          <w:right w:val="single" w:color="auto" w:sz="4"/>
          <w:insideH w:val="single" w:color="auto" w:sz="4"/>
          <w:insideV w:val="single" w:color="auto" w:sz="4"/>
        </w:tblBorders>
        <w:tblLook w:val="04A0" w:firstRow="1" w:lastRow="0" w:firstColumn="1" w:lastColumn="0" w:noHBand="0" w:noVBand="1"/>
      </w:tblPr>
      <w:tblGrid>
        <w:gridCol w:w="1276"/>
        <w:gridCol w:w="240"/>
        <w:gridCol w:w="8827"/>
      </w:tblGrid>
      <w:tr w:rsidR="1EEBDF28" w:rsidTr="15B644AB" w14:paraId="39079284">
        <w:trPr>
          <w:trHeight w:val="235"/>
        </w:trPr>
        <w:tc>
          <w:tcPr>
            <w:tcW w:w="1276" w:type="dxa"/>
            <w:shd w:val="clear" w:color="auto" w:fill="BFBFBF" w:themeFill="background1" w:themeFillShade="BF"/>
            <w:tcMar/>
          </w:tcPr>
          <w:p w:rsidR="1EEBDF28" w:rsidP="1EEBDF28" w:rsidRDefault="1EEBDF28" w14:paraId="28E4AD74" w14:textId="7A1F5D9D">
            <w:pPr>
              <w:spacing w:line="240" w:lineRule="auto"/>
              <w:ind w:right="-70"/>
              <w:rPr>
                <w:rFonts w:ascii="Arial" w:hAnsi="Arial" w:cs="Arial"/>
                <w:b w:val="1"/>
                <w:bCs w:val="1"/>
                <w:sz w:val="18"/>
                <w:szCs w:val="18"/>
              </w:rPr>
            </w:pPr>
            <w:r w:rsidRPr="7DB1C896" w:rsidR="7DB1C896">
              <w:rPr>
                <w:rFonts w:ascii="Arial" w:hAnsi="Arial" w:cs="Arial"/>
                <w:b w:val="1"/>
                <w:bCs w:val="1"/>
                <w:sz w:val="18"/>
                <w:szCs w:val="18"/>
              </w:rPr>
              <w:t>08/03/2020</w:t>
            </w:r>
          </w:p>
        </w:tc>
        <w:tc>
          <w:tcPr>
            <w:tcW w:w="240" w:type="dxa"/>
            <w:shd w:val="clear" w:color="auto" w:fill="BFBFBF" w:themeFill="background1" w:themeFillShade="BF"/>
            <w:tcMar/>
          </w:tcPr>
          <w:p w:rsidR="1EEBDF28" w:rsidP="1EEBDF28" w:rsidRDefault="1EEBDF28" w14:paraId="5063552E">
            <w:pPr>
              <w:spacing w:line="240" w:lineRule="auto"/>
              <w:ind w:left="-134" w:firstLine="70"/>
              <w:rPr>
                <w:rFonts w:ascii="Arial" w:hAnsi="Arial" w:cs="Arial"/>
                <w:sz w:val="18"/>
                <w:szCs w:val="18"/>
              </w:rPr>
            </w:pPr>
            <w:r w:rsidRPr="1EEBDF28" w:rsidR="1EEBDF28">
              <w:rPr>
                <w:rFonts w:ascii="Arial" w:hAnsi="Arial" w:cs="Arial"/>
                <w:sz w:val="18"/>
                <w:szCs w:val="18"/>
              </w:rPr>
              <w:t>:</w:t>
            </w:r>
          </w:p>
        </w:tc>
        <w:tc>
          <w:tcPr>
            <w:tcW w:w="8827" w:type="dxa"/>
            <w:tcMar/>
          </w:tcPr>
          <w:p w:rsidR="1EEBDF28" w:rsidP="1EEBDF28" w:rsidRDefault="1EEBDF28" w14:paraId="3080FA5E" w14:textId="29C49D0E">
            <w:pPr>
              <w:pStyle w:val="Normln"/>
              <w:rPr>
                <w:rFonts w:ascii="Arial" w:hAnsi="Arial" w:eastAsia="Arial" w:cs="Arial"/>
                <w:sz w:val="22"/>
                <w:szCs w:val="22"/>
              </w:rPr>
            </w:pPr>
            <w:r w:rsidRPr="7DB1C896" w:rsidR="7DB1C896">
              <w:rPr>
                <w:rFonts w:ascii="Arial" w:hAnsi="Arial" w:eastAsia="Arial" w:cs="Arial"/>
                <w:sz w:val="22"/>
                <w:szCs w:val="22"/>
              </w:rPr>
              <w:t>Aktuální dění v Koruně Vysočiny</w:t>
            </w:r>
          </w:p>
        </w:tc>
      </w:tr>
      <w:tr w:rsidR="1EEBDF28" w:rsidTr="15B644AB" w14:paraId="349DCC07">
        <w:trPr>
          <w:trHeight w:val="164"/>
        </w:trPr>
        <w:tc>
          <w:tcPr>
            <w:tcW w:w="1276" w:type="dxa"/>
            <w:tcMar/>
          </w:tcPr>
          <w:p w:rsidR="1EEBDF28" w:rsidP="1EEBDF28" w:rsidRDefault="1EEBDF28" w14:paraId="3FFA4823" w14:textId="43D20741">
            <w:pPr>
              <w:pStyle w:val="Normln"/>
              <w:spacing w:line="240" w:lineRule="auto"/>
              <w:rPr>
                <w:rFonts w:ascii="Arial" w:hAnsi="Arial" w:cs="Arial"/>
                <w:b w:val="1"/>
                <w:bCs w:val="1"/>
                <w:sz w:val="22"/>
                <w:szCs w:val="22"/>
              </w:rPr>
            </w:pPr>
            <w:r w:rsidRPr="1EEBDF28" w:rsidR="1EEBDF28">
              <w:rPr>
                <w:rFonts w:ascii="Arial" w:hAnsi="Arial" w:cs="Arial"/>
                <w:b w:val="1"/>
                <w:bCs w:val="1"/>
                <w:sz w:val="22"/>
                <w:szCs w:val="22"/>
              </w:rPr>
              <w:t>Popis</w:t>
            </w:r>
          </w:p>
        </w:tc>
        <w:tc>
          <w:tcPr>
            <w:tcW w:w="240" w:type="dxa"/>
            <w:tcMar/>
          </w:tcPr>
          <w:p w:rsidR="1EEBDF28" w:rsidP="1EEBDF28" w:rsidRDefault="1EEBDF28" w14:paraId="551A3C44" w14:textId="6FC38D12">
            <w:pPr>
              <w:pStyle w:val="Normln"/>
              <w:spacing w:line="240" w:lineRule="auto"/>
              <w:rPr>
                <w:rFonts w:ascii="Arial" w:hAnsi="Arial" w:cs="Arial"/>
                <w:sz w:val="22"/>
                <w:szCs w:val="22"/>
              </w:rPr>
            </w:pPr>
            <w:r w:rsidRPr="1EEBDF28" w:rsidR="1EEBDF28">
              <w:rPr>
                <w:rFonts w:ascii="Arial" w:hAnsi="Arial" w:cs="Arial"/>
                <w:sz w:val="22"/>
                <w:szCs w:val="22"/>
              </w:rPr>
              <w:t>:</w:t>
            </w:r>
          </w:p>
        </w:tc>
        <w:tc>
          <w:tcPr>
            <w:tcW w:w="8827" w:type="dxa"/>
            <w:tcMar/>
          </w:tcPr>
          <w:p w:rsidR="1EEBDF28" w:rsidP="15B644AB" w:rsidRDefault="1EEBDF28" w14:paraId="3488D446" w14:textId="2B137493">
            <w:pPr>
              <w:pStyle w:val="Nadpis1"/>
              <w:numPr>
                <w:ilvl w:val="0"/>
                <w:numId w:val="51"/>
              </w:numPr>
              <w:bidi w:val="0"/>
              <w:spacing w:before="240" w:beforeAutospacing="off" w:after="0" w:afterAutospacing="off" w:line="240" w:lineRule="auto"/>
              <w:ind w:right="0"/>
              <w:jc w:val="left"/>
              <w:rPr>
                <w:rFonts w:ascii="Arial" w:hAnsi="Arial" w:eastAsia="Arial" w:cs="Arial" w:asciiTheme="majorAscii" w:hAnsiTheme="majorAscii" w:eastAsiaTheme="majorAscii" w:cstheme="majorAscii"/>
                <w:color w:val="000000" w:themeColor="text1" w:themeTint="FF" w:themeShade="FF"/>
                <w:sz w:val="22"/>
                <w:szCs w:val="22"/>
              </w:rPr>
            </w:pPr>
            <w:r w:rsidRPr="15B644AB" w:rsidR="15B644AB">
              <w:rPr>
                <w:rFonts w:ascii="Arial" w:hAnsi="Arial" w:eastAsia="Arial" w:cs="Arial"/>
                <w:color w:val="auto"/>
                <w:sz w:val="22"/>
                <w:szCs w:val="22"/>
              </w:rPr>
              <w:t xml:space="preserve">Získaná dotace GP </w:t>
            </w:r>
            <w:proofErr w:type="gramStart"/>
            <w:r w:rsidRPr="15B644AB" w:rsidR="15B644AB">
              <w:rPr>
                <w:rFonts w:ascii="Arial" w:hAnsi="Arial" w:eastAsia="Arial" w:cs="Arial"/>
                <w:color w:val="auto"/>
                <w:sz w:val="22"/>
                <w:szCs w:val="22"/>
              </w:rPr>
              <w:t>Vysočiny - marketing</w:t>
            </w:r>
            <w:proofErr w:type="gramEnd"/>
            <w:r w:rsidRPr="15B644AB" w:rsidR="15B644AB">
              <w:rPr>
                <w:rFonts w:ascii="Arial" w:hAnsi="Arial" w:eastAsia="Arial" w:cs="Arial"/>
                <w:color w:val="auto"/>
                <w:sz w:val="22"/>
                <w:szCs w:val="22"/>
              </w:rPr>
              <w:t xml:space="preserve"> v cestovním ruchu</w:t>
            </w:r>
          </w:p>
          <w:p w:rsidR="1EEBDF28" w:rsidP="15B644AB" w:rsidRDefault="1EEBDF28" w14:paraId="1CEEB4F1" w14:textId="69C87548">
            <w:pPr>
              <w:pStyle w:val="Nadpis1"/>
              <w:numPr>
                <w:ilvl w:val="0"/>
                <w:numId w:val="51"/>
              </w:numPr>
              <w:bidi w:val="0"/>
              <w:spacing w:before="240" w:beforeAutospacing="off" w:after="0" w:afterAutospacing="off" w:line="240" w:lineRule="auto"/>
              <w:ind w:right="0"/>
              <w:jc w:val="left"/>
              <w:rPr>
                <w:rFonts w:ascii="Arial" w:hAnsi="Arial" w:eastAsia="Arial" w:cs="Arial" w:asciiTheme="majorAscii" w:hAnsiTheme="majorAscii" w:eastAsiaTheme="majorAscii" w:cstheme="majorAscii"/>
                <w:color w:val="000000" w:themeColor="text1" w:themeTint="FF" w:themeShade="FF"/>
                <w:sz w:val="22"/>
                <w:szCs w:val="22"/>
              </w:rPr>
            </w:pPr>
            <w:r w:rsidRPr="15B644AB" w:rsidR="15B644AB">
              <w:rPr>
                <w:rFonts w:ascii="Arial" w:hAnsi="Arial" w:eastAsia="Arial" w:cs="Arial"/>
                <w:color w:val="auto"/>
                <w:sz w:val="22"/>
                <w:szCs w:val="22"/>
              </w:rPr>
              <w:t>Připravujeme další produkt v cestovním ruchu: Koruna Vysočiny sklářská (pracovní název) a vše ve spolupráci s Regionálním muzeem v ZR a Horáckým muzeem. Součástí týmu je i Magda Svatoňová.</w:t>
            </w:r>
          </w:p>
          <w:p w:rsidR="1EEBDF28" w:rsidP="15B644AB" w:rsidRDefault="1EEBDF28" w14:paraId="2B3C1824" w14:textId="56CF66E7">
            <w:pPr>
              <w:pStyle w:val="Nadpis1"/>
              <w:numPr>
                <w:ilvl w:val="0"/>
                <w:numId w:val="51"/>
              </w:numPr>
              <w:bidi w:val="0"/>
              <w:spacing w:before="240" w:beforeAutospacing="off" w:after="0" w:afterAutospacing="off" w:line="240" w:lineRule="auto"/>
              <w:ind w:right="0"/>
              <w:jc w:val="left"/>
              <w:rPr>
                <w:rFonts w:ascii="Arial" w:hAnsi="Arial" w:eastAsia="Arial" w:cs="Arial" w:asciiTheme="majorAscii" w:hAnsiTheme="majorAscii" w:eastAsiaTheme="majorAscii" w:cstheme="majorAscii"/>
                <w:color w:val="000000" w:themeColor="text1" w:themeTint="FF" w:themeShade="FF"/>
                <w:sz w:val="22"/>
                <w:szCs w:val="22"/>
              </w:rPr>
            </w:pPr>
            <w:r w:rsidRPr="15B644AB" w:rsidR="15B644AB">
              <w:rPr>
                <w:rFonts w:ascii="Arial" w:hAnsi="Arial" w:eastAsia="Arial" w:cs="Arial"/>
                <w:color w:val="auto"/>
                <w:sz w:val="22"/>
                <w:szCs w:val="22"/>
              </w:rPr>
              <w:t xml:space="preserve">Příprava dalšího produktu, a to Instagramová stezka. Zatím vytvořena jen </w:t>
            </w:r>
            <w:proofErr w:type="spellStart"/>
            <w:r w:rsidRPr="15B644AB" w:rsidR="15B644AB">
              <w:rPr>
                <w:rFonts w:ascii="Arial" w:hAnsi="Arial" w:eastAsia="Arial" w:cs="Arial"/>
                <w:color w:val="auto"/>
                <w:sz w:val="22"/>
                <w:szCs w:val="22"/>
              </w:rPr>
              <w:t>feratová</w:t>
            </w:r>
            <w:proofErr w:type="spellEnd"/>
            <w:r w:rsidRPr="15B644AB" w:rsidR="15B644AB">
              <w:rPr>
                <w:rFonts w:ascii="Arial" w:hAnsi="Arial" w:eastAsia="Arial" w:cs="Arial"/>
                <w:color w:val="auto"/>
                <w:sz w:val="22"/>
                <w:szCs w:val="22"/>
              </w:rPr>
              <w:t xml:space="preserve"> stezka ve Víře. </w:t>
            </w:r>
          </w:p>
          <w:p w:rsidR="301DC0A1" w:rsidP="15B644AB" w:rsidRDefault="301DC0A1" w14:paraId="2B10CF68" w14:textId="64452992">
            <w:pPr>
              <w:pStyle w:val="Nadpis1"/>
              <w:spacing w:before="240" w:beforeAutospacing="off" w:after="0" w:afterAutospacing="off" w:line="240" w:lineRule="auto"/>
              <w:ind w:left="0" w:right="0"/>
              <w:jc w:val="left"/>
              <w:rPr>
                <w:rFonts w:ascii="Arial" w:hAnsi="Arial" w:eastAsia="Arial" w:cs="Arial"/>
                <w:color w:val="auto"/>
                <w:sz w:val="22"/>
                <w:szCs w:val="22"/>
              </w:rPr>
            </w:pPr>
          </w:p>
          <w:p w:rsidR="301DC0A1" w:rsidP="15B644AB" w:rsidRDefault="301DC0A1" w14:paraId="21FD82A5" w14:textId="4A853947">
            <w:pPr>
              <w:pStyle w:val="Nadpis1"/>
              <w:numPr>
                <w:ilvl w:val="0"/>
                <w:numId w:val="51"/>
              </w:numPr>
              <w:bidi w:val="0"/>
              <w:spacing w:before="240" w:beforeAutospacing="off" w:after="0" w:afterAutospacing="off" w:line="240" w:lineRule="auto"/>
              <w:ind w:right="0"/>
              <w:jc w:val="left"/>
              <w:rPr>
                <w:rFonts w:ascii="Arial" w:hAnsi="Arial" w:eastAsia="Arial" w:cs="Arial" w:asciiTheme="majorAscii" w:hAnsiTheme="majorAscii" w:eastAsiaTheme="majorAscii" w:cstheme="majorAscii"/>
                <w:color w:val="000000" w:themeColor="text1" w:themeTint="FF" w:themeShade="FF"/>
                <w:sz w:val="22"/>
                <w:szCs w:val="22"/>
              </w:rPr>
            </w:pPr>
            <w:r w:rsidRPr="15B644AB" w:rsidR="15B644AB">
              <w:rPr>
                <w:rFonts w:ascii="Arial" w:hAnsi="Arial" w:eastAsia="Arial" w:cs="Arial"/>
                <w:color w:val="auto"/>
                <w:sz w:val="22"/>
                <w:szCs w:val="22"/>
              </w:rPr>
              <w:t xml:space="preserve">Prosím o používání #korunavysociny na sociálních sítích a v případě, že máte natočené propagační video prosím o jeho nasdílení do společné složky, kde jsou fotky. </w:t>
            </w:r>
          </w:p>
          <w:p w:rsidR="1EEBDF28" w:rsidP="15B644AB" w:rsidRDefault="1EEBDF28" w14:paraId="4DD3FAD8" w14:textId="165C49C2">
            <w:pPr>
              <w:pStyle w:val="Normln"/>
              <w:bidi w:val="0"/>
              <w:rPr>
                <w:color w:val="auto"/>
              </w:rPr>
            </w:pPr>
          </w:p>
        </w:tc>
      </w:tr>
    </w:tbl>
    <w:p w:rsidR="1EEBDF28" w:rsidP="1EEBDF28" w:rsidRDefault="1EEBDF28" w14:paraId="282F0D52" w14:textId="0903751F">
      <w:pPr>
        <w:pStyle w:val="Normln"/>
        <w:rPr>
          <w:rStyle w:val="Standardnpsmoodstavce1"/>
          <w:rFonts w:ascii="Arial" w:hAnsi="Arial" w:cs="Arial"/>
          <w:sz w:val="22"/>
          <w:szCs w:val="22"/>
        </w:rPr>
      </w:pPr>
    </w:p>
    <w:tbl>
      <w:tblPr>
        <w:tblW w:w="0" w:type="auto"/>
        <w:jc w:val="center"/>
        <w:tblBorders>
          <w:top w:val="single" w:color="auto" w:sz="4"/>
          <w:left w:val="single" w:color="auto" w:sz="4"/>
          <w:bottom w:val="single" w:color="auto" w:sz="4"/>
          <w:right w:val="single" w:color="auto" w:sz="4"/>
          <w:insideH w:val="single" w:color="auto" w:sz="4"/>
          <w:insideV w:val="single" w:color="auto" w:sz="4"/>
        </w:tblBorders>
        <w:tblLook w:val="04A0" w:firstRow="1" w:lastRow="0" w:firstColumn="1" w:lastColumn="0" w:noHBand="0" w:noVBand="1"/>
      </w:tblPr>
      <w:tblGrid>
        <w:gridCol w:w="1276"/>
        <w:gridCol w:w="240"/>
        <w:gridCol w:w="8827"/>
      </w:tblGrid>
      <w:tr w:rsidR="1EEBDF28" w:rsidTr="3C54790D" w14:paraId="4BC62273">
        <w:trPr>
          <w:trHeight w:val="235"/>
        </w:trPr>
        <w:tc>
          <w:tcPr>
            <w:tcW w:w="1276" w:type="dxa"/>
            <w:shd w:val="clear" w:color="auto" w:fill="BFBFBF" w:themeFill="background1" w:themeFillShade="BF"/>
            <w:tcMar/>
          </w:tcPr>
          <w:p w:rsidR="1EEBDF28" w:rsidP="1EEBDF28" w:rsidRDefault="1EEBDF28" w14:paraId="6C137FDE" w14:textId="58BFA9E8">
            <w:pPr>
              <w:spacing w:line="240" w:lineRule="auto"/>
              <w:ind w:right="-70"/>
              <w:rPr>
                <w:rFonts w:ascii="Arial" w:hAnsi="Arial" w:cs="Arial"/>
                <w:b w:val="1"/>
                <w:bCs w:val="1"/>
                <w:sz w:val="18"/>
                <w:szCs w:val="18"/>
              </w:rPr>
            </w:pPr>
            <w:r w:rsidRPr="1EEBDF28" w:rsidR="1EEBDF28">
              <w:rPr>
                <w:rFonts w:ascii="Arial" w:hAnsi="Arial" w:cs="Arial"/>
                <w:b w:val="1"/>
                <w:bCs w:val="1"/>
                <w:sz w:val="18"/>
                <w:szCs w:val="18"/>
              </w:rPr>
              <w:t>01/03/2020</w:t>
            </w:r>
          </w:p>
        </w:tc>
        <w:tc>
          <w:tcPr>
            <w:tcW w:w="240" w:type="dxa"/>
            <w:shd w:val="clear" w:color="auto" w:fill="BFBFBF" w:themeFill="background1" w:themeFillShade="BF"/>
            <w:tcMar/>
          </w:tcPr>
          <w:p w:rsidR="1EEBDF28" w:rsidP="1EEBDF28" w:rsidRDefault="1EEBDF28" w14:paraId="66AA6ED2">
            <w:pPr>
              <w:spacing w:line="240" w:lineRule="auto"/>
              <w:ind w:left="-134" w:firstLine="70"/>
              <w:rPr>
                <w:rFonts w:ascii="Arial" w:hAnsi="Arial" w:cs="Arial"/>
                <w:sz w:val="18"/>
                <w:szCs w:val="18"/>
              </w:rPr>
            </w:pPr>
            <w:r w:rsidRPr="1EEBDF28" w:rsidR="1EEBDF28">
              <w:rPr>
                <w:rFonts w:ascii="Arial" w:hAnsi="Arial" w:cs="Arial"/>
                <w:sz w:val="18"/>
                <w:szCs w:val="18"/>
              </w:rPr>
              <w:t>:</w:t>
            </w:r>
          </w:p>
        </w:tc>
        <w:tc>
          <w:tcPr>
            <w:tcW w:w="8827" w:type="dxa"/>
            <w:tcMar/>
          </w:tcPr>
          <w:p w:rsidR="1EEBDF28" w:rsidP="1EEBDF28" w:rsidRDefault="1EEBDF28" w14:paraId="69198D9B" w14:textId="5CE438D0">
            <w:pPr>
              <w:pStyle w:val="Normln"/>
              <w:rPr>
                <w:rFonts w:ascii="Arial" w:hAnsi="Arial" w:eastAsia="Arial" w:cs="Arial"/>
                <w:sz w:val="22"/>
                <w:szCs w:val="22"/>
              </w:rPr>
            </w:pPr>
            <w:r w:rsidRPr="15B644AB" w:rsidR="15B644AB">
              <w:rPr>
                <w:rFonts w:ascii="Arial" w:hAnsi="Arial" w:eastAsia="Arial" w:cs="Arial"/>
                <w:sz w:val="22"/>
                <w:szCs w:val="22"/>
              </w:rPr>
              <w:t>Informace z TIC</w:t>
            </w:r>
          </w:p>
        </w:tc>
      </w:tr>
      <w:tr w:rsidR="1EEBDF28" w:rsidTr="3C54790D" w14:paraId="7E16345A">
        <w:trPr>
          <w:trHeight w:val="164"/>
        </w:trPr>
        <w:tc>
          <w:tcPr>
            <w:tcW w:w="1276" w:type="dxa"/>
            <w:tcMar/>
          </w:tcPr>
          <w:p w:rsidR="1EEBDF28" w:rsidP="1EEBDF28" w:rsidRDefault="1EEBDF28" w14:paraId="02CBDAFE" w14:textId="43D20741">
            <w:pPr>
              <w:pStyle w:val="Normln"/>
              <w:spacing w:line="240" w:lineRule="auto"/>
              <w:rPr>
                <w:rFonts w:ascii="Arial" w:hAnsi="Arial" w:cs="Arial"/>
                <w:b w:val="1"/>
                <w:bCs w:val="1"/>
                <w:sz w:val="22"/>
                <w:szCs w:val="22"/>
              </w:rPr>
            </w:pPr>
            <w:r w:rsidRPr="1EEBDF28" w:rsidR="1EEBDF28">
              <w:rPr>
                <w:rFonts w:ascii="Arial" w:hAnsi="Arial" w:cs="Arial"/>
                <w:b w:val="1"/>
                <w:bCs w:val="1"/>
                <w:sz w:val="22"/>
                <w:szCs w:val="22"/>
              </w:rPr>
              <w:t>Popis</w:t>
            </w:r>
          </w:p>
        </w:tc>
        <w:tc>
          <w:tcPr>
            <w:tcW w:w="240" w:type="dxa"/>
            <w:tcMar/>
          </w:tcPr>
          <w:p w:rsidR="1EEBDF28" w:rsidP="1EEBDF28" w:rsidRDefault="1EEBDF28" w14:paraId="643DABEB" w14:textId="6FC38D12">
            <w:pPr>
              <w:pStyle w:val="Normln"/>
              <w:spacing w:line="240" w:lineRule="auto"/>
              <w:rPr>
                <w:rFonts w:ascii="Arial" w:hAnsi="Arial" w:cs="Arial"/>
                <w:sz w:val="22"/>
                <w:szCs w:val="22"/>
              </w:rPr>
            </w:pPr>
            <w:r w:rsidRPr="1EEBDF28" w:rsidR="1EEBDF28">
              <w:rPr>
                <w:rFonts w:ascii="Arial" w:hAnsi="Arial" w:cs="Arial"/>
                <w:sz w:val="22"/>
                <w:szCs w:val="22"/>
              </w:rPr>
              <w:t>:</w:t>
            </w:r>
          </w:p>
        </w:tc>
        <w:tc>
          <w:tcPr>
            <w:tcW w:w="8827" w:type="dxa"/>
            <w:tcMar/>
          </w:tcPr>
          <w:p w:rsidR="1EEBDF28" w:rsidP="3C54790D" w:rsidRDefault="1EEBDF28" w14:paraId="6C44B838" w14:textId="5F04DDAE">
            <w:pPr>
              <w:pStyle w:val="Nadpis1"/>
              <w:spacing w:line="240" w:lineRule="auto"/>
              <w:rPr>
                <w:rFonts w:ascii="Arial" w:hAnsi="Arial" w:cs="Arial"/>
                <w:b w:val="1"/>
                <w:bCs w:val="1"/>
                <w:color w:val="auto"/>
                <w:sz w:val="22"/>
                <w:szCs w:val="22"/>
              </w:rPr>
            </w:pPr>
            <w:r w:rsidRPr="3C54790D" w:rsidR="3C54790D">
              <w:rPr>
                <w:rFonts w:ascii="Arial" w:hAnsi="Arial" w:eastAsia="" w:cs="Arial" w:asciiTheme="majorAscii" w:hAnsiTheme="majorAscii" w:eastAsiaTheme="majorEastAsia" w:cstheme="majorBidi"/>
                <w:b w:val="1"/>
                <w:bCs w:val="1"/>
                <w:color w:val="auto"/>
                <w:sz w:val="22"/>
                <w:szCs w:val="22"/>
              </w:rPr>
              <w:t>Žďár nad Sázavou:</w:t>
            </w:r>
          </w:p>
          <w:p w:rsidR="1EEBDF28" w:rsidP="3C54790D" w:rsidRDefault="1EEBDF28" w14:paraId="5B561998" w14:textId="56584A8A">
            <w:pPr>
              <w:pStyle w:val="Nadpis1"/>
              <w:numPr>
                <w:ilvl w:val="0"/>
                <w:numId w:val="46"/>
              </w:numPr>
              <w:bidi w:val="0"/>
              <w:spacing w:before="240" w:beforeAutospacing="off" w:after="0" w:afterAutospacing="off" w:line="240" w:lineRule="auto"/>
              <w:ind w:right="0"/>
              <w:jc w:val="left"/>
              <w:rPr>
                <w:rFonts w:ascii="Arial" w:hAnsi="Arial" w:eastAsia="Arial" w:cs="Arial" w:asciiTheme="majorAscii" w:hAnsiTheme="majorAscii" w:eastAsiaTheme="majorAscii" w:cstheme="majorAscii"/>
                <w:b w:val="0"/>
                <w:bCs w:val="0"/>
                <w:noProof w:val="0"/>
                <w:color w:val="auto"/>
                <w:sz w:val="22"/>
                <w:szCs w:val="22"/>
                <w:lang w:val="cs-CZ"/>
              </w:rPr>
            </w:pPr>
            <w:r w:rsidRPr="3C54790D" w:rsidR="3C54790D">
              <w:rPr>
                <w:rFonts w:ascii="Arial" w:hAnsi="Arial" w:eastAsia="" w:cs="Arial" w:asciiTheme="majorAscii" w:hAnsiTheme="majorAscii" w:eastAsiaTheme="majorEastAsia" w:cstheme="majorBidi"/>
                <w:b w:val="0"/>
                <w:bCs w:val="0"/>
                <w:noProof w:val="0"/>
                <w:color w:val="auto"/>
                <w:sz w:val="22"/>
                <w:szCs w:val="22"/>
                <w:lang w:val="cs-CZ"/>
              </w:rPr>
              <w:t xml:space="preserve">Spolupráce města a Czech </w:t>
            </w:r>
            <w:proofErr w:type="spellStart"/>
            <w:r w:rsidRPr="3C54790D" w:rsidR="3C54790D">
              <w:rPr>
                <w:rFonts w:ascii="Arial" w:hAnsi="Arial" w:eastAsia="" w:cs="Arial" w:asciiTheme="majorAscii" w:hAnsiTheme="majorAscii" w:eastAsiaTheme="majorEastAsia" w:cstheme="majorBidi"/>
                <w:b w:val="0"/>
                <w:bCs w:val="0"/>
                <w:noProof w:val="0"/>
                <w:color w:val="auto"/>
                <w:sz w:val="22"/>
                <w:szCs w:val="22"/>
                <w:lang w:val="cs-CZ"/>
              </w:rPr>
              <w:t>American</w:t>
            </w:r>
            <w:proofErr w:type="spellEnd"/>
            <w:r w:rsidRPr="3C54790D" w:rsidR="3C54790D">
              <w:rPr>
                <w:rFonts w:ascii="Arial" w:hAnsi="Arial" w:eastAsia="" w:cs="Arial" w:asciiTheme="majorAscii" w:hAnsiTheme="majorAscii" w:eastAsiaTheme="majorEastAsia" w:cstheme="majorBidi"/>
                <w:b w:val="0"/>
                <w:bCs w:val="0"/>
                <w:noProof w:val="0"/>
                <w:color w:val="auto"/>
                <w:sz w:val="22"/>
                <w:szCs w:val="22"/>
                <w:lang w:val="cs-CZ"/>
              </w:rPr>
              <w:t xml:space="preserve"> TV – kluci z Televize Vysočina budou do US dodávat nějaké lokální reportáže</w:t>
            </w:r>
          </w:p>
          <w:p w:rsidR="1EEBDF28" w:rsidP="3C54790D" w:rsidRDefault="1EEBDF28" w14:paraId="19B47119" w14:textId="7FE43D90">
            <w:pPr>
              <w:pStyle w:val="Nadpis1"/>
              <w:numPr>
                <w:ilvl w:val="0"/>
                <w:numId w:val="46"/>
              </w:numPr>
              <w:bidi w:val="0"/>
              <w:spacing w:before="240" w:beforeAutospacing="off" w:after="0" w:afterAutospacing="off" w:line="240" w:lineRule="auto"/>
              <w:ind w:right="0"/>
              <w:jc w:val="left"/>
              <w:rPr>
                <w:rFonts w:ascii="Arial" w:hAnsi="Arial" w:eastAsia="Arial" w:cs="Arial" w:asciiTheme="majorAscii" w:hAnsiTheme="majorAscii" w:eastAsiaTheme="majorAscii" w:cstheme="majorAscii"/>
                <w:b w:val="0"/>
                <w:bCs w:val="0"/>
                <w:noProof w:val="0"/>
                <w:color w:val="auto"/>
                <w:sz w:val="22"/>
                <w:szCs w:val="22"/>
                <w:lang w:val="cs-CZ"/>
              </w:rPr>
            </w:pPr>
            <w:r w:rsidRPr="3C54790D" w:rsidR="3C54790D">
              <w:rPr>
                <w:rFonts w:ascii="Arial" w:hAnsi="Arial" w:eastAsia="" w:cs="Arial" w:asciiTheme="majorAscii" w:hAnsiTheme="majorAscii" w:eastAsiaTheme="majorEastAsia" w:cstheme="majorBidi"/>
                <w:b w:val="0"/>
                <w:bCs w:val="0"/>
                <w:noProof w:val="0"/>
                <w:color w:val="auto"/>
                <w:sz w:val="22"/>
                <w:szCs w:val="22"/>
                <w:lang w:val="cs-CZ"/>
              </w:rPr>
              <w:t>Příprava Slavností Jeřabin</w:t>
            </w:r>
          </w:p>
          <w:p w:rsidR="1EEBDF28" w:rsidP="3C54790D" w:rsidRDefault="1EEBDF28" w14:paraId="3AE6FC64" w14:textId="3E5C5D32">
            <w:pPr>
              <w:pStyle w:val="Nadpis1"/>
              <w:spacing w:before="240" w:beforeAutospacing="off" w:after="0" w:afterAutospacing="off" w:line="240" w:lineRule="auto"/>
              <w:ind w:left="0" w:right="0"/>
              <w:jc w:val="left"/>
              <w:rPr>
                <w:rFonts w:ascii="Arial" w:hAnsi="Arial" w:eastAsia="" w:cs="Arial" w:asciiTheme="majorAscii" w:hAnsiTheme="majorAscii" w:eastAsiaTheme="majorEastAsia" w:cstheme="majorBidi"/>
                <w:b w:val="1"/>
                <w:bCs w:val="1"/>
                <w:noProof w:val="0"/>
                <w:color w:val="auto"/>
                <w:sz w:val="22"/>
                <w:szCs w:val="22"/>
                <w:lang w:val="cs-CZ"/>
              </w:rPr>
            </w:pPr>
            <w:r w:rsidRPr="3C54790D" w:rsidR="3C54790D">
              <w:rPr>
                <w:rFonts w:ascii="Arial" w:hAnsi="Arial" w:eastAsia="" w:cs="Arial" w:asciiTheme="majorAscii" w:hAnsiTheme="majorAscii" w:eastAsiaTheme="majorEastAsia" w:cstheme="majorBidi"/>
                <w:b w:val="1"/>
                <w:bCs w:val="1"/>
                <w:noProof w:val="0"/>
                <w:color w:val="auto"/>
                <w:sz w:val="22"/>
                <w:szCs w:val="22"/>
                <w:lang w:val="cs-CZ"/>
              </w:rPr>
              <w:t>Nové Město na Moravě:</w:t>
            </w:r>
          </w:p>
          <w:p w:rsidR="1EEBDF28" w:rsidP="3C54790D" w:rsidRDefault="1EEBDF28" w14:paraId="3122A5D1" w14:textId="3951D2AE">
            <w:pPr>
              <w:pStyle w:val="Nadpis1"/>
              <w:numPr>
                <w:ilvl w:val="0"/>
                <w:numId w:val="53"/>
              </w:numPr>
              <w:bidi w:val="0"/>
              <w:spacing w:before="240" w:beforeAutospacing="off" w:after="0" w:afterAutospacing="off" w:line="240" w:lineRule="auto"/>
              <w:ind w:right="0"/>
              <w:jc w:val="left"/>
              <w:rPr>
                <w:rFonts w:ascii="Arial" w:hAnsi="Arial" w:eastAsia="Arial" w:cs="Arial" w:asciiTheme="majorAscii" w:hAnsiTheme="majorAscii" w:eastAsiaTheme="majorAscii" w:cstheme="majorAscii"/>
                <w:b w:val="0"/>
                <w:bCs w:val="0"/>
                <w:noProof w:val="0"/>
                <w:color w:val="auto"/>
                <w:sz w:val="22"/>
                <w:szCs w:val="22"/>
                <w:lang w:val="cs-CZ"/>
              </w:rPr>
            </w:pPr>
            <w:r w:rsidRPr="3C54790D" w:rsidR="3C54790D">
              <w:rPr>
                <w:rFonts w:ascii="Arial" w:hAnsi="Arial" w:eastAsia="" w:cs="Arial" w:asciiTheme="majorAscii" w:hAnsiTheme="majorAscii" w:eastAsiaTheme="majorEastAsia" w:cstheme="majorBidi"/>
                <w:b w:val="0"/>
                <w:bCs w:val="0"/>
                <w:noProof w:val="0"/>
                <w:color w:val="auto"/>
                <w:sz w:val="22"/>
                <w:szCs w:val="22"/>
                <w:lang w:val="cs-CZ"/>
              </w:rPr>
              <w:t xml:space="preserve">Příprava výstavy Horácká krajka. V souvislostí s ní jsme se bavili o bavlněných taškách. Terezka slíbila zaslat informaci o výběru tašky a následně se rozhodneme, zda objednáme větší množství z důvodu nižší slevy. </w:t>
            </w:r>
          </w:p>
          <w:p w:rsidR="1EEBDF28" w:rsidP="3C54790D" w:rsidRDefault="1EEBDF28" w14:paraId="63F6C2FC" w14:textId="42A0928F">
            <w:pPr>
              <w:pStyle w:val="Nadpis1"/>
              <w:numPr>
                <w:ilvl w:val="0"/>
                <w:numId w:val="53"/>
              </w:numPr>
              <w:bidi w:val="0"/>
              <w:spacing w:before="240" w:beforeAutospacing="off" w:after="0" w:afterAutospacing="off" w:line="240" w:lineRule="auto"/>
              <w:ind w:right="0"/>
              <w:jc w:val="left"/>
              <w:rPr>
                <w:rFonts w:ascii="Arial" w:hAnsi="Arial" w:eastAsia="Arial" w:cs="Arial" w:asciiTheme="majorAscii" w:hAnsiTheme="majorAscii" w:eastAsiaTheme="majorAscii" w:cstheme="majorAscii"/>
                <w:b w:val="0"/>
                <w:bCs w:val="0"/>
                <w:noProof w:val="0"/>
                <w:color w:val="auto"/>
                <w:sz w:val="22"/>
                <w:szCs w:val="22"/>
                <w:lang w:val="cs-CZ"/>
              </w:rPr>
            </w:pPr>
            <w:r w:rsidRPr="3C54790D" w:rsidR="3C54790D">
              <w:rPr>
                <w:rFonts w:ascii="Arial" w:hAnsi="Arial" w:eastAsia="" w:cs="Arial" w:asciiTheme="majorAscii" w:hAnsiTheme="majorAscii" w:eastAsiaTheme="majorEastAsia" w:cstheme="majorBidi"/>
                <w:b w:val="0"/>
                <w:bCs w:val="0"/>
                <w:noProof w:val="0"/>
                <w:color w:val="auto"/>
                <w:sz w:val="22"/>
                <w:szCs w:val="22"/>
                <w:lang w:val="cs-CZ"/>
              </w:rPr>
              <w:t xml:space="preserve">Terezka od listopadu přechází pod Kulturní dům a na TIC se vrací z mateřské dovolené paní Příhodová. </w:t>
            </w:r>
          </w:p>
          <w:p w:rsidR="1EEBDF28" w:rsidP="3C54790D" w:rsidRDefault="1EEBDF28" w14:paraId="279C9D7A" w14:textId="2EECD527">
            <w:pPr>
              <w:pStyle w:val="Nadpis1"/>
              <w:spacing w:before="240" w:beforeAutospacing="off" w:after="0" w:afterAutospacing="off" w:line="240" w:lineRule="auto"/>
              <w:ind w:left="0" w:right="0"/>
              <w:jc w:val="left"/>
              <w:rPr>
                <w:rFonts w:ascii="Arial" w:hAnsi="Arial" w:eastAsia="" w:cs="Arial" w:asciiTheme="majorAscii" w:hAnsiTheme="majorAscii" w:eastAsiaTheme="majorEastAsia" w:cstheme="majorBidi"/>
                <w:b w:val="0"/>
                <w:bCs w:val="0"/>
                <w:noProof w:val="0"/>
                <w:color w:val="auto"/>
                <w:sz w:val="22"/>
                <w:szCs w:val="22"/>
                <w:lang w:val="cs-CZ"/>
              </w:rPr>
            </w:pPr>
          </w:p>
          <w:p w:rsidR="1EEBDF28" w:rsidP="3C54790D" w:rsidRDefault="1EEBDF28" w14:paraId="426FDE45" w14:textId="682C64F6">
            <w:pPr>
              <w:pStyle w:val="Nadpis1"/>
              <w:spacing w:before="240" w:beforeAutospacing="off" w:after="0" w:afterAutospacing="off" w:line="240" w:lineRule="auto"/>
              <w:ind w:left="0" w:right="0"/>
              <w:jc w:val="left"/>
              <w:rPr>
                <w:rFonts w:ascii="Arial" w:hAnsi="Arial" w:eastAsia="" w:cs="Arial" w:asciiTheme="majorAscii" w:hAnsiTheme="majorAscii" w:eastAsiaTheme="majorEastAsia" w:cstheme="majorBidi"/>
                <w:b w:val="0"/>
                <w:bCs w:val="0"/>
                <w:noProof w:val="0"/>
                <w:color w:val="auto"/>
                <w:sz w:val="22"/>
                <w:szCs w:val="22"/>
                <w:lang w:val="cs-CZ"/>
              </w:rPr>
            </w:pPr>
            <w:r w:rsidRPr="3C54790D" w:rsidR="3C54790D">
              <w:rPr>
                <w:rFonts w:ascii="Arial" w:hAnsi="Arial" w:eastAsia="" w:cs="Arial" w:asciiTheme="majorAscii" w:hAnsiTheme="majorAscii" w:eastAsiaTheme="majorEastAsia" w:cstheme="majorBidi"/>
                <w:b w:val="1"/>
                <w:bCs w:val="1"/>
                <w:noProof w:val="0"/>
                <w:color w:val="auto"/>
                <w:sz w:val="22"/>
                <w:szCs w:val="22"/>
                <w:lang w:val="cs-CZ"/>
              </w:rPr>
              <w:t>Nedvědice</w:t>
            </w:r>
            <w:r w:rsidRPr="3C54790D" w:rsidR="3C54790D">
              <w:rPr>
                <w:rFonts w:ascii="Arial" w:hAnsi="Arial" w:eastAsia="" w:cs="Arial" w:asciiTheme="majorAscii" w:hAnsiTheme="majorAscii" w:eastAsiaTheme="majorEastAsia" w:cstheme="majorBidi"/>
                <w:b w:val="0"/>
                <w:bCs w:val="0"/>
                <w:noProof w:val="0"/>
                <w:color w:val="auto"/>
                <w:sz w:val="22"/>
                <w:szCs w:val="22"/>
                <w:lang w:val="cs-CZ"/>
              </w:rPr>
              <w:t xml:space="preserve">: </w:t>
            </w:r>
          </w:p>
          <w:p w:rsidR="1EEBDF28" w:rsidP="3C54790D" w:rsidRDefault="1EEBDF28" w14:paraId="09AC403A" w14:textId="48655A03">
            <w:pPr>
              <w:pStyle w:val="Nadpis1"/>
              <w:numPr>
                <w:ilvl w:val="0"/>
                <w:numId w:val="54"/>
              </w:numPr>
              <w:bidi w:val="0"/>
              <w:spacing w:before="240" w:beforeAutospacing="off" w:after="0" w:afterAutospacing="off" w:line="240" w:lineRule="auto"/>
              <w:ind w:right="0"/>
              <w:jc w:val="left"/>
              <w:rPr>
                <w:rFonts w:ascii="Arial" w:hAnsi="Arial" w:eastAsia="Arial" w:cs="Arial" w:asciiTheme="majorAscii" w:hAnsiTheme="majorAscii" w:eastAsiaTheme="majorAscii" w:cstheme="majorAscii"/>
                <w:b w:val="0"/>
                <w:bCs w:val="0"/>
                <w:noProof w:val="0"/>
                <w:color w:val="auto"/>
                <w:sz w:val="22"/>
                <w:szCs w:val="22"/>
                <w:lang w:val="cs-CZ"/>
              </w:rPr>
            </w:pPr>
            <w:r w:rsidRPr="3C54790D" w:rsidR="3C54790D">
              <w:rPr>
                <w:rFonts w:ascii="Arial" w:hAnsi="Arial" w:eastAsia="" w:cs="Arial" w:asciiTheme="majorAscii" w:hAnsiTheme="majorAscii" w:eastAsiaTheme="majorEastAsia" w:cstheme="majorBidi"/>
                <w:b w:val="0"/>
                <w:bCs w:val="0"/>
                <w:noProof w:val="0"/>
                <w:color w:val="auto"/>
                <w:sz w:val="22"/>
                <w:szCs w:val="22"/>
                <w:lang w:val="cs-CZ"/>
              </w:rPr>
              <w:t>Zahrady na hradě budou v září dokončeny, otevření je plánováno na jaro 2021</w:t>
            </w:r>
          </w:p>
          <w:p w:rsidR="1EEBDF28" w:rsidP="3C54790D" w:rsidRDefault="1EEBDF28" w14:paraId="4F1CA452" w14:textId="74A1AEEA">
            <w:pPr>
              <w:pStyle w:val="Nadpis1"/>
              <w:spacing w:before="240" w:beforeAutospacing="off" w:after="0" w:afterAutospacing="off" w:line="240" w:lineRule="auto"/>
              <w:ind w:left="0" w:right="0"/>
              <w:jc w:val="left"/>
              <w:rPr>
                <w:rFonts w:ascii="Arial" w:hAnsi="Arial" w:eastAsia="" w:cs="Arial" w:asciiTheme="majorAscii" w:hAnsiTheme="majorAscii" w:eastAsiaTheme="majorEastAsia" w:cstheme="majorBidi"/>
                <w:b w:val="0"/>
                <w:bCs w:val="0"/>
                <w:noProof w:val="0"/>
                <w:color w:val="auto"/>
                <w:sz w:val="22"/>
                <w:szCs w:val="22"/>
                <w:lang w:val="cs-CZ"/>
              </w:rPr>
            </w:pPr>
          </w:p>
          <w:p w:rsidR="1EEBDF28" w:rsidP="3C54790D" w:rsidRDefault="1EEBDF28" w14:paraId="5FB84A3F" w14:textId="7369E929">
            <w:pPr>
              <w:pStyle w:val="Nadpis1"/>
              <w:spacing w:before="240" w:beforeAutospacing="off" w:after="0" w:afterAutospacing="off" w:line="240" w:lineRule="auto"/>
              <w:ind w:left="0" w:right="0"/>
              <w:jc w:val="left"/>
              <w:rPr>
                <w:rFonts w:ascii="Arial" w:hAnsi="Arial" w:eastAsia="" w:cs="Arial" w:asciiTheme="majorAscii" w:hAnsiTheme="majorAscii" w:eastAsiaTheme="majorEastAsia" w:cstheme="majorBidi"/>
                <w:b w:val="1"/>
                <w:bCs w:val="1"/>
                <w:noProof w:val="0"/>
                <w:color w:val="auto"/>
                <w:sz w:val="22"/>
                <w:szCs w:val="22"/>
                <w:lang w:val="cs-CZ"/>
              </w:rPr>
            </w:pPr>
            <w:r w:rsidRPr="3C54790D" w:rsidR="3C54790D">
              <w:rPr>
                <w:rFonts w:ascii="Arial" w:hAnsi="Arial" w:eastAsia="" w:cs="Arial" w:asciiTheme="majorAscii" w:hAnsiTheme="majorAscii" w:eastAsiaTheme="majorEastAsia" w:cstheme="majorBidi"/>
                <w:b w:val="1"/>
                <w:bCs w:val="1"/>
                <w:noProof w:val="0"/>
                <w:color w:val="auto"/>
                <w:sz w:val="22"/>
                <w:szCs w:val="22"/>
                <w:lang w:val="cs-CZ"/>
              </w:rPr>
              <w:t>Bystřice nad Pernštejnem</w:t>
            </w:r>
          </w:p>
          <w:p w:rsidR="1EEBDF28" w:rsidP="3C54790D" w:rsidRDefault="1EEBDF28" w14:paraId="23D0C035" w14:textId="710F0784">
            <w:pPr>
              <w:pStyle w:val="Nadpis1"/>
              <w:numPr>
                <w:ilvl w:val="0"/>
                <w:numId w:val="55"/>
              </w:numPr>
              <w:bidi w:val="0"/>
              <w:spacing w:before="240" w:beforeAutospacing="off" w:after="0" w:afterAutospacing="off" w:line="240" w:lineRule="auto"/>
              <w:ind w:right="0"/>
              <w:jc w:val="left"/>
              <w:rPr>
                <w:rFonts w:ascii="Arial" w:hAnsi="Arial" w:eastAsia="Arial" w:cs="Arial" w:asciiTheme="majorAscii" w:hAnsiTheme="majorAscii" w:eastAsiaTheme="majorAscii" w:cstheme="majorAscii"/>
                <w:b w:val="0"/>
                <w:bCs w:val="0"/>
                <w:noProof w:val="0"/>
                <w:color w:val="auto"/>
                <w:sz w:val="22"/>
                <w:szCs w:val="22"/>
                <w:lang w:val="cs-CZ"/>
              </w:rPr>
            </w:pPr>
            <w:r w:rsidRPr="3C54790D" w:rsidR="3C54790D">
              <w:rPr>
                <w:rFonts w:ascii="Arial" w:hAnsi="Arial" w:eastAsia="" w:cs="Arial" w:asciiTheme="majorAscii" w:hAnsiTheme="majorAscii" w:eastAsiaTheme="majorEastAsia" w:cstheme="majorBidi"/>
                <w:b w:val="0"/>
                <w:bCs w:val="0"/>
                <w:noProof w:val="0"/>
                <w:color w:val="auto"/>
                <w:sz w:val="22"/>
                <w:szCs w:val="22"/>
                <w:lang w:val="cs-CZ"/>
              </w:rPr>
              <w:t xml:space="preserve">Nebyli přítomni, vybila se baterie. Doplním, pokud nám informaci zašlou do e-mailu. </w:t>
            </w:r>
          </w:p>
          <w:p w:rsidR="15B644AB" w:rsidP="3C54790D" w:rsidRDefault="15B644AB" w14:paraId="2B1E12D7" w14:textId="774DFD7A">
            <w:pPr>
              <w:pStyle w:val="Nadpis1"/>
              <w:spacing w:before="240" w:beforeAutospacing="off" w:after="0" w:afterAutospacing="off" w:line="240" w:lineRule="auto"/>
              <w:ind w:left="0" w:right="0"/>
              <w:jc w:val="left"/>
              <w:rPr>
                <w:rFonts w:ascii="Arial" w:hAnsi="Arial" w:eastAsia="" w:cs="Arial" w:asciiTheme="majorAscii" w:hAnsiTheme="majorAscii" w:eastAsiaTheme="majorEastAsia" w:cstheme="majorBidi"/>
                <w:b w:val="0"/>
                <w:bCs w:val="0"/>
                <w:noProof w:val="0"/>
                <w:color w:val="auto"/>
                <w:sz w:val="22"/>
                <w:szCs w:val="22"/>
                <w:lang w:val="cs-CZ"/>
              </w:rPr>
            </w:pPr>
          </w:p>
          <w:p w:rsidR="15B644AB" w:rsidP="3C54790D" w:rsidRDefault="15B644AB" w14:paraId="71154F57" w14:textId="01C596DE">
            <w:pPr>
              <w:pStyle w:val="Nadpis1"/>
              <w:spacing w:before="240" w:beforeAutospacing="off" w:after="0" w:afterAutospacing="off" w:line="240" w:lineRule="auto"/>
              <w:ind w:left="0" w:right="0"/>
              <w:jc w:val="left"/>
              <w:rPr>
                <w:rFonts w:ascii="Arial" w:hAnsi="Arial" w:eastAsia="" w:cs="Arial" w:asciiTheme="majorAscii" w:hAnsiTheme="majorAscii" w:eastAsiaTheme="majorEastAsia" w:cstheme="majorBidi"/>
                <w:b w:val="0"/>
                <w:bCs w:val="0"/>
                <w:noProof w:val="0"/>
                <w:color w:val="auto"/>
                <w:sz w:val="22"/>
                <w:szCs w:val="22"/>
                <w:lang w:val="cs-CZ"/>
              </w:rPr>
            </w:pPr>
          </w:p>
          <w:p w:rsidR="15B644AB" w:rsidP="3C54790D" w:rsidRDefault="15B644AB" w14:paraId="411673A5" w14:textId="15FB1E82">
            <w:pPr>
              <w:pStyle w:val="Nadpis1"/>
              <w:spacing w:before="240" w:beforeAutospacing="off" w:after="0" w:afterAutospacing="off" w:line="240" w:lineRule="auto"/>
              <w:ind w:left="0" w:right="0"/>
              <w:jc w:val="left"/>
              <w:rPr>
                <w:rFonts w:ascii="Arial" w:hAnsi="Arial" w:eastAsia="" w:cs="Arial" w:asciiTheme="majorAscii" w:hAnsiTheme="majorAscii" w:eastAsiaTheme="majorEastAsia" w:cstheme="majorBidi"/>
                <w:b w:val="1"/>
                <w:bCs w:val="1"/>
                <w:noProof w:val="0"/>
                <w:color w:val="auto"/>
                <w:sz w:val="22"/>
                <w:szCs w:val="22"/>
                <w:lang w:val="cs-CZ"/>
              </w:rPr>
            </w:pPr>
            <w:r w:rsidRPr="3C54790D" w:rsidR="3C54790D">
              <w:rPr>
                <w:rFonts w:ascii="Arial" w:hAnsi="Arial" w:eastAsia="" w:cs="Arial" w:asciiTheme="majorAscii" w:hAnsiTheme="majorAscii" w:eastAsiaTheme="majorEastAsia" w:cstheme="majorBidi"/>
                <w:b w:val="1"/>
                <w:bCs w:val="1"/>
                <w:noProof w:val="0"/>
                <w:color w:val="auto"/>
                <w:sz w:val="22"/>
                <w:szCs w:val="22"/>
                <w:lang w:val="cs-CZ"/>
              </w:rPr>
              <w:t>Aktuální návštěvnost TIC z těchto regionů</w:t>
            </w:r>
            <w:r w:rsidRPr="3C54790D" w:rsidR="3C54790D">
              <w:rPr>
                <w:rFonts w:ascii="Arial" w:hAnsi="Arial" w:eastAsia="" w:cs="Arial" w:asciiTheme="majorAscii" w:hAnsiTheme="majorAscii" w:eastAsiaTheme="majorEastAsia" w:cstheme="majorBidi"/>
                <w:b w:val="1"/>
                <w:bCs w:val="1"/>
                <w:noProof w:val="0"/>
                <w:color w:val="auto"/>
                <w:sz w:val="22"/>
                <w:szCs w:val="22"/>
                <w:lang w:val="cs-CZ"/>
              </w:rPr>
              <w:t xml:space="preserve">: </w:t>
            </w:r>
          </w:p>
          <w:p w:rsidR="15B644AB" w:rsidP="3C54790D" w:rsidRDefault="15B644AB" w14:paraId="0A1FE378" w14:textId="59C222C7">
            <w:pPr>
              <w:pStyle w:val="Nadpis1"/>
              <w:numPr>
                <w:ilvl w:val="0"/>
                <w:numId w:val="56"/>
              </w:numPr>
              <w:bidi w:val="0"/>
              <w:spacing w:before="240" w:beforeAutospacing="off" w:after="0" w:afterAutospacing="off" w:line="240" w:lineRule="auto"/>
              <w:ind w:right="0"/>
              <w:jc w:val="left"/>
              <w:rPr>
                <w:rFonts w:ascii="Arial" w:hAnsi="Arial" w:eastAsia="Arial" w:cs="Arial" w:asciiTheme="majorAscii" w:hAnsiTheme="majorAscii" w:eastAsiaTheme="majorAscii" w:cstheme="majorAscii"/>
                <w:b w:val="0"/>
                <w:bCs w:val="0"/>
                <w:noProof w:val="0"/>
                <w:color w:val="auto"/>
                <w:sz w:val="22"/>
                <w:szCs w:val="22"/>
                <w:lang w:val="cs-CZ"/>
              </w:rPr>
            </w:pPr>
            <w:r w:rsidRPr="3C54790D" w:rsidR="3C54790D">
              <w:rPr>
                <w:rFonts w:ascii="Arial" w:hAnsi="Arial" w:eastAsia="" w:cs="Arial" w:asciiTheme="majorAscii" w:hAnsiTheme="majorAscii" w:eastAsiaTheme="majorEastAsia" w:cstheme="majorBidi"/>
                <w:b w:val="0"/>
                <w:bCs w:val="0"/>
                <w:noProof w:val="0"/>
                <w:color w:val="auto"/>
                <w:sz w:val="22"/>
                <w:szCs w:val="22"/>
                <w:lang w:val="cs-CZ"/>
              </w:rPr>
              <w:t>Frýdek Místek</w:t>
            </w:r>
          </w:p>
          <w:p w:rsidR="15B644AB" w:rsidP="3C54790D" w:rsidRDefault="15B644AB" w14:paraId="767BD906" w14:textId="64ABB117">
            <w:pPr>
              <w:pStyle w:val="Nadpis1"/>
              <w:numPr>
                <w:ilvl w:val="0"/>
                <w:numId w:val="56"/>
              </w:numPr>
              <w:bidi w:val="0"/>
              <w:spacing w:before="240" w:beforeAutospacing="off" w:after="0" w:afterAutospacing="off" w:line="240" w:lineRule="auto"/>
              <w:ind w:right="0"/>
              <w:jc w:val="left"/>
              <w:rPr>
                <w:rFonts w:ascii="Arial" w:hAnsi="Arial" w:eastAsia="Arial" w:cs="Arial" w:asciiTheme="majorAscii" w:hAnsiTheme="majorAscii" w:eastAsiaTheme="majorAscii" w:cstheme="majorAscii"/>
                <w:b w:val="0"/>
                <w:bCs w:val="0"/>
                <w:noProof w:val="0"/>
                <w:color w:val="auto"/>
                <w:sz w:val="22"/>
                <w:szCs w:val="22"/>
                <w:lang w:val="cs-CZ"/>
              </w:rPr>
            </w:pPr>
            <w:r w:rsidRPr="3C54790D" w:rsidR="3C54790D">
              <w:rPr>
                <w:rFonts w:ascii="Arial" w:hAnsi="Arial" w:eastAsia="" w:cs="Arial" w:asciiTheme="majorAscii" w:hAnsiTheme="majorAscii" w:eastAsiaTheme="majorEastAsia" w:cstheme="majorBidi"/>
                <w:b w:val="0"/>
                <w:bCs w:val="0"/>
                <w:noProof w:val="0"/>
                <w:color w:val="auto"/>
                <w:sz w:val="22"/>
                <w:szCs w:val="22"/>
                <w:lang w:val="cs-CZ"/>
              </w:rPr>
              <w:t>Ostrava</w:t>
            </w:r>
          </w:p>
          <w:p w:rsidR="15B644AB" w:rsidP="3C54790D" w:rsidRDefault="15B644AB" w14:paraId="6BB8B314" w14:textId="2319D702">
            <w:pPr>
              <w:pStyle w:val="Nadpis1"/>
              <w:numPr>
                <w:ilvl w:val="0"/>
                <w:numId w:val="56"/>
              </w:numPr>
              <w:bidi w:val="0"/>
              <w:spacing w:before="240" w:beforeAutospacing="off" w:after="0" w:afterAutospacing="off" w:line="240" w:lineRule="auto"/>
              <w:ind w:right="0"/>
              <w:jc w:val="left"/>
              <w:rPr>
                <w:rFonts w:ascii="Arial" w:hAnsi="Arial" w:eastAsia="Arial" w:cs="Arial" w:asciiTheme="majorAscii" w:hAnsiTheme="majorAscii" w:eastAsiaTheme="majorAscii" w:cstheme="majorAscii"/>
                <w:b w:val="0"/>
                <w:bCs w:val="0"/>
                <w:noProof w:val="0"/>
                <w:color w:val="auto"/>
                <w:sz w:val="22"/>
                <w:szCs w:val="22"/>
                <w:lang w:val="cs-CZ"/>
              </w:rPr>
            </w:pPr>
            <w:r w:rsidRPr="3C54790D" w:rsidR="3C54790D">
              <w:rPr>
                <w:rFonts w:ascii="Arial" w:hAnsi="Arial" w:eastAsia="" w:cs="Arial" w:asciiTheme="majorAscii" w:hAnsiTheme="majorAscii" w:eastAsiaTheme="majorEastAsia" w:cstheme="majorBidi"/>
                <w:b w:val="0"/>
                <w:bCs w:val="0"/>
                <w:noProof w:val="0"/>
                <w:color w:val="auto"/>
                <w:sz w:val="22"/>
                <w:szCs w:val="22"/>
                <w:lang w:val="cs-CZ"/>
              </w:rPr>
              <w:t>Brno</w:t>
            </w:r>
          </w:p>
          <w:p w:rsidR="15B644AB" w:rsidP="3C54790D" w:rsidRDefault="15B644AB" w14:paraId="6CB2A580" w14:textId="1D7F53D4">
            <w:pPr>
              <w:pStyle w:val="Nadpis1"/>
              <w:numPr>
                <w:ilvl w:val="0"/>
                <w:numId w:val="56"/>
              </w:numPr>
              <w:bidi w:val="0"/>
              <w:spacing w:before="240" w:beforeAutospacing="off" w:after="0" w:afterAutospacing="off" w:line="240" w:lineRule="auto"/>
              <w:ind w:right="0"/>
              <w:jc w:val="left"/>
              <w:rPr>
                <w:rFonts w:ascii="Arial" w:hAnsi="Arial" w:eastAsia="Arial" w:cs="Arial" w:asciiTheme="majorAscii" w:hAnsiTheme="majorAscii" w:eastAsiaTheme="majorAscii" w:cstheme="majorAscii"/>
                <w:b w:val="0"/>
                <w:bCs w:val="0"/>
                <w:noProof w:val="0"/>
                <w:color w:val="auto"/>
                <w:sz w:val="22"/>
                <w:szCs w:val="22"/>
                <w:lang w:val="cs-CZ"/>
              </w:rPr>
            </w:pPr>
            <w:r w:rsidRPr="3C54790D" w:rsidR="3C54790D">
              <w:rPr>
                <w:rFonts w:ascii="Arial" w:hAnsi="Arial" w:eastAsia="" w:cs="Arial" w:asciiTheme="majorAscii" w:hAnsiTheme="majorAscii" w:eastAsiaTheme="majorEastAsia" w:cstheme="majorBidi"/>
                <w:b w:val="0"/>
                <w:bCs w:val="0"/>
                <w:noProof w:val="0"/>
                <w:color w:val="auto"/>
                <w:sz w:val="22"/>
                <w:szCs w:val="22"/>
                <w:lang w:val="cs-CZ"/>
              </w:rPr>
              <w:t>Zlín</w:t>
            </w:r>
          </w:p>
          <w:p w:rsidR="15B644AB" w:rsidP="3C54790D" w:rsidRDefault="15B644AB" w14:paraId="64E37755" w14:textId="3BDD67E5">
            <w:pPr>
              <w:pStyle w:val="Nadpis1"/>
              <w:numPr>
                <w:ilvl w:val="0"/>
                <w:numId w:val="56"/>
              </w:numPr>
              <w:bidi w:val="0"/>
              <w:spacing w:before="240" w:beforeAutospacing="off" w:after="0" w:afterAutospacing="off" w:line="240" w:lineRule="auto"/>
              <w:ind w:right="0"/>
              <w:jc w:val="left"/>
              <w:rPr>
                <w:rFonts w:ascii="Arial" w:hAnsi="Arial" w:eastAsia="Arial" w:cs="Arial" w:asciiTheme="majorAscii" w:hAnsiTheme="majorAscii" w:eastAsiaTheme="majorAscii" w:cstheme="majorAscii"/>
                <w:b w:val="0"/>
                <w:bCs w:val="0"/>
                <w:noProof w:val="0"/>
                <w:color w:val="auto"/>
                <w:sz w:val="22"/>
                <w:szCs w:val="22"/>
                <w:lang w:val="cs-CZ"/>
              </w:rPr>
            </w:pPr>
            <w:r w:rsidRPr="3C54790D" w:rsidR="3C54790D">
              <w:rPr>
                <w:rFonts w:ascii="Arial" w:hAnsi="Arial" w:eastAsia="" w:cs="Arial" w:asciiTheme="majorAscii" w:hAnsiTheme="majorAscii" w:eastAsiaTheme="majorEastAsia" w:cstheme="majorBidi"/>
                <w:b w:val="0"/>
                <w:bCs w:val="0"/>
                <w:noProof w:val="0"/>
                <w:color w:val="auto"/>
                <w:sz w:val="22"/>
                <w:szCs w:val="22"/>
                <w:lang w:val="cs-CZ"/>
              </w:rPr>
              <w:t>Hradec Králové</w:t>
            </w:r>
          </w:p>
          <w:p w:rsidR="15B644AB" w:rsidP="3C54790D" w:rsidRDefault="15B644AB" w14:paraId="6D3BDD97" w14:textId="2BB8A626">
            <w:pPr>
              <w:pStyle w:val="Nadpis1"/>
              <w:numPr>
                <w:ilvl w:val="0"/>
                <w:numId w:val="56"/>
              </w:numPr>
              <w:bidi w:val="0"/>
              <w:spacing w:before="240" w:beforeAutospacing="off" w:after="0" w:afterAutospacing="off" w:line="240" w:lineRule="auto"/>
              <w:ind w:right="0"/>
              <w:jc w:val="left"/>
              <w:rPr>
                <w:rFonts w:ascii="Arial" w:hAnsi="Arial" w:eastAsia="Arial" w:cs="Arial" w:asciiTheme="majorAscii" w:hAnsiTheme="majorAscii" w:eastAsiaTheme="majorAscii" w:cstheme="majorAscii"/>
                <w:b w:val="0"/>
                <w:bCs w:val="0"/>
                <w:noProof w:val="0"/>
                <w:color w:val="auto"/>
                <w:sz w:val="22"/>
                <w:szCs w:val="22"/>
                <w:lang w:val="cs-CZ"/>
              </w:rPr>
            </w:pPr>
            <w:proofErr w:type="spellStart"/>
            <w:r w:rsidRPr="3C54790D" w:rsidR="3C54790D">
              <w:rPr>
                <w:rFonts w:ascii="Arial" w:hAnsi="Arial" w:eastAsia="" w:cs="Arial" w:asciiTheme="majorAscii" w:hAnsiTheme="majorAscii" w:eastAsiaTheme="majorEastAsia" w:cstheme="majorBidi"/>
                <w:b w:val="0"/>
                <w:bCs w:val="0"/>
                <w:noProof w:val="0"/>
                <w:color w:val="auto"/>
                <w:sz w:val="22"/>
                <w:szCs w:val="22"/>
                <w:lang w:val="cs-CZ"/>
              </w:rPr>
              <w:t>JižníČechy</w:t>
            </w:r>
            <w:proofErr w:type="spellEnd"/>
          </w:p>
          <w:p w:rsidR="15B644AB" w:rsidP="3C54790D" w:rsidRDefault="15B644AB" w14:paraId="2EF6C685" w14:textId="3DF655EB">
            <w:pPr>
              <w:pStyle w:val="Nadpis1"/>
              <w:numPr>
                <w:ilvl w:val="0"/>
                <w:numId w:val="56"/>
              </w:numPr>
              <w:bidi w:val="0"/>
              <w:spacing w:before="240" w:beforeAutospacing="off" w:after="0" w:afterAutospacing="off" w:line="240" w:lineRule="auto"/>
              <w:ind w:right="0"/>
              <w:jc w:val="left"/>
              <w:rPr>
                <w:rFonts w:ascii="Arial" w:hAnsi="Arial" w:eastAsia="Arial" w:cs="Arial" w:asciiTheme="majorAscii" w:hAnsiTheme="majorAscii" w:eastAsiaTheme="majorAscii" w:cstheme="majorAscii"/>
                <w:b w:val="0"/>
                <w:bCs w:val="0"/>
                <w:noProof w:val="0"/>
                <w:color w:val="auto"/>
                <w:sz w:val="22"/>
                <w:szCs w:val="22"/>
                <w:lang w:val="cs-CZ"/>
              </w:rPr>
            </w:pPr>
            <w:r w:rsidRPr="3C54790D" w:rsidR="3C54790D">
              <w:rPr>
                <w:rFonts w:ascii="Arial" w:hAnsi="Arial" w:eastAsia="" w:cs="Arial" w:asciiTheme="majorAscii" w:hAnsiTheme="majorAscii" w:eastAsiaTheme="majorEastAsia" w:cstheme="majorBidi"/>
                <w:b w:val="0"/>
                <w:bCs w:val="0"/>
                <w:noProof w:val="0"/>
                <w:color w:val="auto"/>
                <w:sz w:val="22"/>
                <w:szCs w:val="22"/>
                <w:lang w:val="cs-CZ"/>
              </w:rPr>
              <w:t>Senioři Praha</w:t>
            </w:r>
          </w:p>
          <w:p w:rsidR="1EEBDF28" w:rsidP="7DB1C896" w:rsidRDefault="1EEBDF28" w14:paraId="46B11EE9" w14:textId="74FAB426">
            <w:pPr>
              <w:pStyle w:val="Normln"/>
              <w:bidi w:val="0"/>
              <w:rPr>
                <w:noProof w:val="0"/>
                <w:lang w:val="cs-CZ"/>
              </w:rPr>
            </w:pPr>
          </w:p>
          <w:p w:rsidR="1EEBDF28" w:rsidP="7DB1C896" w:rsidRDefault="1EEBDF28" w14:paraId="7501B2F5" w14:textId="16061688">
            <w:pPr>
              <w:pStyle w:val="Normln"/>
            </w:pPr>
          </w:p>
        </w:tc>
      </w:tr>
    </w:tbl>
    <w:p w:rsidR="4A11FC63" w:rsidP="41D9DD65" w:rsidRDefault="4A11FC63" w14:paraId="4938995C" w14:textId="36AE056B">
      <w:pPr>
        <w:pStyle w:val="Normln"/>
        <w:rPr>
          <w:rStyle w:val="Standardnpsmoodstavce1"/>
          <w:rFonts w:ascii="Arial" w:hAnsi="Arial" w:eastAsia="Arial" w:cs="Arial"/>
          <w:sz w:val="22"/>
          <w:szCs w:val="22"/>
        </w:rPr>
      </w:pPr>
      <w:r w:rsidRPr="7DB1C896" w:rsidR="7DB1C896">
        <w:rPr>
          <w:rStyle w:val="Standardnpsmoodstavce1"/>
          <w:rFonts w:ascii="Arial" w:hAnsi="Arial" w:eastAsia="Arial" w:cs="Arial"/>
          <w:sz w:val="22"/>
          <w:szCs w:val="22"/>
        </w:rPr>
        <w:t xml:space="preserve">Termín dalšího zasedání výkonné pracovní skupiny bude připraveno </w:t>
      </w:r>
      <w:proofErr w:type="gramStart"/>
      <w:r w:rsidRPr="7DB1C896" w:rsidR="7DB1C896">
        <w:rPr>
          <w:rStyle w:val="Standardnpsmoodstavce1"/>
          <w:rFonts w:ascii="Arial" w:hAnsi="Arial" w:eastAsia="Arial" w:cs="Arial"/>
          <w:sz w:val="22"/>
          <w:szCs w:val="22"/>
        </w:rPr>
        <w:t>záři - říjen</w:t>
      </w:r>
      <w:proofErr w:type="gramEnd"/>
      <w:r w:rsidRPr="7DB1C896" w:rsidR="7DB1C896">
        <w:rPr>
          <w:rStyle w:val="Standardnpsmoodstavce1"/>
          <w:rFonts w:ascii="Arial" w:hAnsi="Arial" w:eastAsia="Arial" w:cs="Arial"/>
          <w:sz w:val="22"/>
          <w:szCs w:val="22"/>
        </w:rPr>
        <w:t xml:space="preserve"> 2020. Termín a místo je zatím v jednání. </w:t>
      </w:r>
      <w:proofErr w:type="gramStart"/>
      <w:proofErr w:type="gramEnd"/>
    </w:p>
    <w:p w:rsidR="4A11FC63" w:rsidP="41D9DD65" w:rsidRDefault="4A11FC63" w14:paraId="1401573A" w14:textId="5372A618">
      <w:pPr>
        <w:pStyle w:val="Normln"/>
        <w:rPr>
          <w:rStyle w:val="Standardnpsmoodstavce1"/>
          <w:rFonts w:ascii="Arial" w:hAnsi="Arial" w:eastAsia="Arial" w:cs="Arial"/>
          <w:sz w:val="22"/>
          <w:szCs w:val="22"/>
        </w:rPr>
      </w:pPr>
    </w:p>
    <w:p w:rsidR="4A11FC63" w:rsidP="41D9DD65" w:rsidRDefault="4A11FC63" w14:paraId="6DEFEF0C" w14:textId="675CE8AC">
      <w:pPr>
        <w:pStyle w:val="Normln"/>
        <w:rPr>
          <w:rStyle w:val="Standardnpsmoodstavce1"/>
          <w:rFonts w:ascii="Arial" w:hAnsi="Arial" w:eastAsia="Arial" w:cs="Arial"/>
          <w:sz w:val="22"/>
          <w:szCs w:val="22"/>
        </w:rPr>
      </w:pPr>
      <w:r w:rsidRPr="41D9DD65" w:rsidR="41D9DD65">
        <w:rPr>
          <w:rStyle w:val="Standardnpsmoodstavce1"/>
          <w:rFonts w:ascii="Arial" w:hAnsi="Arial" w:eastAsia="Arial" w:cs="Arial"/>
          <w:sz w:val="22"/>
          <w:szCs w:val="22"/>
        </w:rPr>
        <w:t>Oľga Königová</w:t>
      </w:r>
    </w:p>
    <w:p w:rsidR="00CA623A" w:rsidP="41D9DD65" w:rsidRDefault="00CA623A" w14:paraId="14007F01" w14:textId="06158DD4">
      <w:pPr>
        <w:tabs>
          <w:tab w:val="left" w:pos="4110"/>
        </w:tabs>
        <w:ind w:hanging="142"/>
        <w:rPr>
          <w:rStyle w:val="Standardnpsmoodstavce1"/>
          <w:rFonts w:ascii="Arial" w:hAnsi="Arial" w:eastAsia="Arial" w:cs="Arial"/>
          <w:sz w:val="22"/>
          <w:szCs w:val="22"/>
        </w:rPr>
      </w:pPr>
      <w:r w:rsidRPr="3E7B3DC0" w:rsidR="3E7B3DC0">
        <w:rPr>
          <w:rStyle w:val="Standardnpsmoodstavce1"/>
          <w:rFonts w:ascii="Arial" w:hAnsi="Arial" w:eastAsia="Arial" w:cs="Arial"/>
          <w:sz w:val="22"/>
          <w:szCs w:val="22"/>
        </w:rPr>
        <w:t xml:space="preserve">V Bystřici nad Pernštejnem 17.08.2020  </w:t>
      </w:r>
    </w:p>
    <w:p w:rsidRPr="000D52D9" w:rsidR="000D52D9" w:rsidP="41D9DD65" w:rsidRDefault="000D52D9" w14:paraId="52CCA4EC" w14:textId="77777777">
      <w:pPr>
        <w:spacing w:after="120" w:line="264" w:lineRule="auto"/>
        <w:jc w:val="both"/>
        <w:rPr>
          <w:rFonts w:ascii="Arial" w:hAnsi="Arial" w:eastAsia="Arial" w:cs="Arial"/>
          <w:color w:val="FF0000"/>
          <w:sz w:val="22"/>
          <w:szCs w:val="22"/>
        </w:rPr>
      </w:pPr>
      <w:bookmarkStart w:name="_GoBack" w:id="0"/>
      <w:bookmarkEnd w:id="0"/>
    </w:p>
    <w:sectPr w:rsidRPr="000D52D9" w:rsidR="000D52D9" w:rsidSect="005376BA">
      <w:pgSz w:w="11906" w:h="16838" w:orient="portrait"/>
      <w:pgMar w:top="993"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765" w:rsidP="00656CCE" w:rsidRDefault="003C7765" w14:paraId="22CFA6C5" w14:textId="77777777">
      <w:pPr>
        <w:spacing w:after="0" w:line="240" w:lineRule="auto"/>
      </w:pPr>
      <w:r>
        <w:separator/>
      </w:r>
    </w:p>
  </w:endnote>
  <w:endnote w:type="continuationSeparator" w:id="0">
    <w:p w:rsidR="003C7765" w:rsidP="00656CCE" w:rsidRDefault="003C7765" w14:paraId="3B137B6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765" w:rsidP="00656CCE" w:rsidRDefault="003C7765" w14:paraId="3EA64BF8" w14:textId="77777777">
      <w:pPr>
        <w:spacing w:after="0" w:line="240" w:lineRule="auto"/>
      </w:pPr>
      <w:r>
        <w:separator/>
      </w:r>
    </w:p>
  </w:footnote>
  <w:footnote w:type="continuationSeparator" w:id="0">
    <w:p w:rsidR="003C7765" w:rsidP="00656CCE" w:rsidRDefault="003C7765" w14:paraId="55C3053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hint="default" w:ascii="Symbol" w:hAnsi="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BBA1BC6"/>
    <w:multiLevelType w:val="hybridMultilevel"/>
    <w:tmpl w:val="6AEC4184"/>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4" w15:restartNumberingAfterBreak="0">
    <w:nsid w:val="220C5B39"/>
    <w:multiLevelType w:val="hybridMultilevel"/>
    <w:tmpl w:val="D9DED2CC"/>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5" w15:restartNumberingAfterBreak="0">
    <w:nsid w:val="240465B5"/>
    <w:multiLevelType w:val="hybridMultilevel"/>
    <w:tmpl w:val="38403A48"/>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6" w15:restartNumberingAfterBreak="0">
    <w:nsid w:val="2E5B0C12"/>
    <w:multiLevelType w:val="hybridMultilevel"/>
    <w:tmpl w:val="96B4F768"/>
    <w:lvl w:ilvl="0" w:tplc="04050005">
      <w:start w:val="1"/>
      <w:numFmt w:val="bullet"/>
      <w:lvlText w:val=""/>
      <w:lvlJc w:val="left"/>
      <w:pPr>
        <w:ind w:left="1080" w:hanging="360"/>
      </w:pPr>
      <w:rPr>
        <w:rFonts w:hint="default" w:ascii="Wingdings" w:hAnsi="Wingdings"/>
      </w:rPr>
    </w:lvl>
    <w:lvl w:ilvl="1" w:tplc="04050003" w:tentative="1">
      <w:start w:val="1"/>
      <w:numFmt w:val="bullet"/>
      <w:lvlText w:val="o"/>
      <w:lvlJc w:val="left"/>
      <w:pPr>
        <w:ind w:left="1800" w:hanging="360"/>
      </w:pPr>
      <w:rPr>
        <w:rFonts w:hint="default" w:ascii="Courier New" w:hAnsi="Courier New" w:cs="Courier New"/>
      </w:rPr>
    </w:lvl>
    <w:lvl w:ilvl="2" w:tplc="04050005" w:tentative="1">
      <w:start w:val="1"/>
      <w:numFmt w:val="bullet"/>
      <w:lvlText w:val=""/>
      <w:lvlJc w:val="left"/>
      <w:pPr>
        <w:ind w:left="2520" w:hanging="360"/>
      </w:pPr>
      <w:rPr>
        <w:rFonts w:hint="default" w:ascii="Wingdings" w:hAnsi="Wingdings"/>
      </w:rPr>
    </w:lvl>
    <w:lvl w:ilvl="3" w:tplc="04050001" w:tentative="1">
      <w:start w:val="1"/>
      <w:numFmt w:val="bullet"/>
      <w:lvlText w:val=""/>
      <w:lvlJc w:val="left"/>
      <w:pPr>
        <w:ind w:left="3240" w:hanging="360"/>
      </w:pPr>
      <w:rPr>
        <w:rFonts w:hint="default" w:ascii="Symbol" w:hAnsi="Symbol"/>
      </w:rPr>
    </w:lvl>
    <w:lvl w:ilvl="4" w:tplc="04050003" w:tentative="1">
      <w:start w:val="1"/>
      <w:numFmt w:val="bullet"/>
      <w:lvlText w:val="o"/>
      <w:lvlJc w:val="left"/>
      <w:pPr>
        <w:ind w:left="3960" w:hanging="360"/>
      </w:pPr>
      <w:rPr>
        <w:rFonts w:hint="default" w:ascii="Courier New" w:hAnsi="Courier New" w:cs="Courier New"/>
      </w:rPr>
    </w:lvl>
    <w:lvl w:ilvl="5" w:tplc="04050005" w:tentative="1">
      <w:start w:val="1"/>
      <w:numFmt w:val="bullet"/>
      <w:lvlText w:val=""/>
      <w:lvlJc w:val="left"/>
      <w:pPr>
        <w:ind w:left="4680" w:hanging="360"/>
      </w:pPr>
      <w:rPr>
        <w:rFonts w:hint="default" w:ascii="Wingdings" w:hAnsi="Wingdings"/>
      </w:rPr>
    </w:lvl>
    <w:lvl w:ilvl="6" w:tplc="04050001" w:tentative="1">
      <w:start w:val="1"/>
      <w:numFmt w:val="bullet"/>
      <w:lvlText w:val=""/>
      <w:lvlJc w:val="left"/>
      <w:pPr>
        <w:ind w:left="5400" w:hanging="360"/>
      </w:pPr>
      <w:rPr>
        <w:rFonts w:hint="default" w:ascii="Symbol" w:hAnsi="Symbol"/>
      </w:rPr>
    </w:lvl>
    <w:lvl w:ilvl="7" w:tplc="04050003" w:tentative="1">
      <w:start w:val="1"/>
      <w:numFmt w:val="bullet"/>
      <w:lvlText w:val="o"/>
      <w:lvlJc w:val="left"/>
      <w:pPr>
        <w:ind w:left="6120" w:hanging="360"/>
      </w:pPr>
      <w:rPr>
        <w:rFonts w:hint="default" w:ascii="Courier New" w:hAnsi="Courier New" w:cs="Courier New"/>
      </w:rPr>
    </w:lvl>
    <w:lvl w:ilvl="8" w:tplc="04050005" w:tentative="1">
      <w:start w:val="1"/>
      <w:numFmt w:val="bullet"/>
      <w:lvlText w:val=""/>
      <w:lvlJc w:val="left"/>
      <w:pPr>
        <w:ind w:left="6840" w:hanging="360"/>
      </w:pPr>
      <w:rPr>
        <w:rFonts w:hint="default" w:ascii="Wingdings" w:hAnsi="Wingdings"/>
      </w:rPr>
    </w:lvl>
  </w:abstractNum>
  <w:abstractNum w:abstractNumId="7" w15:restartNumberingAfterBreak="0">
    <w:nsid w:val="328315A4"/>
    <w:multiLevelType w:val="hybridMultilevel"/>
    <w:tmpl w:val="CA42ECD4"/>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8" w15:restartNumberingAfterBreak="0">
    <w:nsid w:val="34491414"/>
    <w:multiLevelType w:val="hybridMultilevel"/>
    <w:tmpl w:val="001C80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3D3707"/>
    <w:multiLevelType w:val="hybridMultilevel"/>
    <w:tmpl w:val="71847758"/>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0" w15:restartNumberingAfterBreak="0">
    <w:nsid w:val="48CF5F88"/>
    <w:multiLevelType w:val="hybridMultilevel"/>
    <w:tmpl w:val="428E924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F27296"/>
    <w:multiLevelType w:val="hybridMultilevel"/>
    <w:tmpl w:val="718EB846"/>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2" w15:restartNumberingAfterBreak="0">
    <w:nsid w:val="4B926215"/>
    <w:multiLevelType w:val="hybridMultilevel"/>
    <w:tmpl w:val="2FE614BC"/>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3" w15:restartNumberingAfterBreak="0">
    <w:nsid w:val="4D987CD5"/>
    <w:multiLevelType w:val="hybridMultilevel"/>
    <w:tmpl w:val="84D8D196"/>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4" w15:restartNumberingAfterBreak="0">
    <w:nsid w:val="55AE29D8"/>
    <w:multiLevelType w:val="hybridMultilevel"/>
    <w:tmpl w:val="E94CAF68"/>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5" w15:restartNumberingAfterBreak="0">
    <w:nsid w:val="56A82376"/>
    <w:multiLevelType w:val="hybridMultilevel"/>
    <w:tmpl w:val="9FEEFB24"/>
    <w:lvl w:ilvl="0" w:tplc="04050005">
      <w:start w:val="1"/>
      <w:numFmt w:val="bullet"/>
      <w:lvlText w:val=""/>
      <w:lvlJc w:val="left"/>
      <w:pPr>
        <w:ind w:left="1080" w:hanging="360"/>
      </w:pPr>
      <w:rPr>
        <w:rFonts w:hint="default" w:ascii="Wingdings" w:hAnsi="Wingdings"/>
      </w:rPr>
    </w:lvl>
    <w:lvl w:ilvl="1" w:tplc="1A908AD2">
      <w:start w:val="6"/>
      <w:numFmt w:val="bullet"/>
      <w:lvlText w:val="-"/>
      <w:lvlJc w:val="left"/>
      <w:pPr>
        <w:ind w:left="1800" w:hanging="360"/>
      </w:pPr>
      <w:rPr>
        <w:rFonts w:hint="default" w:ascii="Calibri" w:hAnsi="Calibri" w:cs="Calibri" w:eastAsiaTheme="minorHAnsi"/>
      </w:rPr>
    </w:lvl>
    <w:lvl w:ilvl="2" w:tplc="04050005" w:tentative="1">
      <w:start w:val="1"/>
      <w:numFmt w:val="bullet"/>
      <w:lvlText w:val=""/>
      <w:lvlJc w:val="left"/>
      <w:pPr>
        <w:ind w:left="2520" w:hanging="360"/>
      </w:pPr>
      <w:rPr>
        <w:rFonts w:hint="default" w:ascii="Wingdings" w:hAnsi="Wingdings"/>
      </w:rPr>
    </w:lvl>
    <w:lvl w:ilvl="3" w:tplc="04050001" w:tentative="1">
      <w:start w:val="1"/>
      <w:numFmt w:val="bullet"/>
      <w:lvlText w:val=""/>
      <w:lvlJc w:val="left"/>
      <w:pPr>
        <w:ind w:left="3240" w:hanging="360"/>
      </w:pPr>
      <w:rPr>
        <w:rFonts w:hint="default" w:ascii="Symbol" w:hAnsi="Symbol"/>
      </w:rPr>
    </w:lvl>
    <w:lvl w:ilvl="4" w:tplc="04050003" w:tentative="1">
      <w:start w:val="1"/>
      <w:numFmt w:val="bullet"/>
      <w:lvlText w:val="o"/>
      <w:lvlJc w:val="left"/>
      <w:pPr>
        <w:ind w:left="3960" w:hanging="360"/>
      </w:pPr>
      <w:rPr>
        <w:rFonts w:hint="default" w:ascii="Courier New" w:hAnsi="Courier New" w:cs="Courier New"/>
      </w:rPr>
    </w:lvl>
    <w:lvl w:ilvl="5" w:tplc="04050005" w:tentative="1">
      <w:start w:val="1"/>
      <w:numFmt w:val="bullet"/>
      <w:lvlText w:val=""/>
      <w:lvlJc w:val="left"/>
      <w:pPr>
        <w:ind w:left="4680" w:hanging="360"/>
      </w:pPr>
      <w:rPr>
        <w:rFonts w:hint="default" w:ascii="Wingdings" w:hAnsi="Wingdings"/>
      </w:rPr>
    </w:lvl>
    <w:lvl w:ilvl="6" w:tplc="04050001" w:tentative="1">
      <w:start w:val="1"/>
      <w:numFmt w:val="bullet"/>
      <w:lvlText w:val=""/>
      <w:lvlJc w:val="left"/>
      <w:pPr>
        <w:ind w:left="5400" w:hanging="360"/>
      </w:pPr>
      <w:rPr>
        <w:rFonts w:hint="default" w:ascii="Symbol" w:hAnsi="Symbol"/>
      </w:rPr>
    </w:lvl>
    <w:lvl w:ilvl="7" w:tplc="04050003" w:tentative="1">
      <w:start w:val="1"/>
      <w:numFmt w:val="bullet"/>
      <w:lvlText w:val="o"/>
      <w:lvlJc w:val="left"/>
      <w:pPr>
        <w:ind w:left="6120" w:hanging="360"/>
      </w:pPr>
      <w:rPr>
        <w:rFonts w:hint="default" w:ascii="Courier New" w:hAnsi="Courier New" w:cs="Courier New"/>
      </w:rPr>
    </w:lvl>
    <w:lvl w:ilvl="8" w:tplc="04050005" w:tentative="1">
      <w:start w:val="1"/>
      <w:numFmt w:val="bullet"/>
      <w:lvlText w:val=""/>
      <w:lvlJc w:val="left"/>
      <w:pPr>
        <w:ind w:left="6840" w:hanging="360"/>
      </w:pPr>
      <w:rPr>
        <w:rFonts w:hint="default" w:ascii="Wingdings" w:hAnsi="Wingdings"/>
      </w:rPr>
    </w:lvl>
  </w:abstractNum>
  <w:abstractNum w:abstractNumId="16" w15:restartNumberingAfterBreak="0">
    <w:nsid w:val="77D31B9D"/>
    <w:multiLevelType w:val="hybridMultilevel"/>
    <w:tmpl w:val="03C266B4"/>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7" w15:restartNumberingAfterBreak="0">
    <w:nsid w:val="78797965"/>
    <w:multiLevelType w:val="hybridMultilevel"/>
    <w:tmpl w:val="5950AE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56">
    <w:abstractNumId w:val="53"/>
  </w:num>
  <w:num w:numId="55">
    <w:abstractNumId w:val="52"/>
  </w:num>
  <w:num w:numId="54">
    <w:abstractNumId w:val="51"/>
  </w:num>
  <w:num w:numId="53">
    <w:abstractNumId w:val="50"/>
  </w:num>
  <w:num w:numId="52">
    <w:abstractNumId w:val="49"/>
  </w:num>
  <w:num w:numId="51">
    <w:abstractNumId w:val="48"/>
  </w:num>
  <w:num w:numId="50">
    <w:abstractNumId w:val="47"/>
  </w:num>
  <w:num w:numId="49">
    <w:abstractNumId w:val="46"/>
  </w:num>
  <w:num w:numId="48">
    <w:abstractNumId w:val="45"/>
  </w:num>
  <w:num w:numId="47">
    <w:abstractNumId w:val="44"/>
  </w:num>
  <w:num w:numId="46">
    <w:abstractNumId w:val="43"/>
  </w:num>
  <w:num w:numId="45">
    <w:abstractNumId w:val="42"/>
  </w:num>
  <w:num w:numId="44">
    <w:abstractNumId w:val="41"/>
  </w:num>
  <w:num w:numId="43">
    <w:abstractNumId w:val="40"/>
  </w:num>
  <w:num w:numId="42">
    <w:abstractNumId w:val="39"/>
  </w:num>
  <w:num w:numId="41">
    <w:abstractNumId w:val="38"/>
  </w:num>
  <w:num w:numId="40">
    <w:abstractNumId w:val="37"/>
  </w:num>
  <w:num w:numId="39">
    <w:abstractNumId w:val="36"/>
  </w:num>
  <w:num w:numId="38">
    <w:abstractNumId w:val="35"/>
  </w:num>
  <w:num w:numId="37">
    <w:abstractNumId w:val="34"/>
  </w:num>
  <w:num w:numId="36">
    <w:abstractNumId w:val="33"/>
  </w:num>
  <w:num w:numId="35">
    <w:abstractNumId w:val="32"/>
  </w:num>
  <w:num w:numId="34">
    <w:abstractNumId w:val="31"/>
  </w:num>
  <w:num w:numId="33">
    <w:abstractNumId w:val="30"/>
  </w:num>
  <w:num w:numId="32">
    <w:abstractNumId w:val="29"/>
  </w:num>
  <w:num w:numId="31">
    <w:abstractNumId w:val="28"/>
  </w:num>
  <w:num w:numId="30">
    <w:abstractNumId w:val="27"/>
  </w:num>
  <w:num w:numId="29">
    <w:abstractNumId w:val="26"/>
  </w:num>
  <w:num w:numId="28">
    <w:abstractNumId w:val="25"/>
  </w:num>
  <w:num w:numId="27">
    <w:abstractNumId w:val="24"/>
  </w:num>
  <w:num w:numId="26">
    <w:abstractNumId w:val="23"/>
  </w:num>
  <w:num w:numId="25">
    <w:abstractNumId w:val="22"/>
  </w:num>
  <w:num w:numId="24">
    <w:abstractNumId w:val="21"/>
  </w:num>
  <w:num w:numId="23">
    <w:abstractNumId w:val="20"/>
  </w:num>
  <w:num w:numId="22">
    <w:abstractNumId w:val="19"/>
  </w:num>
  <w:num w:numId="21">
    <w:abstractNumId w:val="18"/>
  </w:num>
  <w:num w:numId="1">
    <w:abstractNumId w:val="10"/>
  </w:num>
  <w:num w:numId="2">
    <w:abstractNumId w:val="16"/>
  </w:num>
  <w:num w:numId="3">
    <w:abstractNumId w:val="7"/>
  </w:num>
  <w:num w:numId="4">
    <w:abstractNumId w:val="9"/>
  </w:num>
  <w:num w:numId="5">
    <w:abstractNumId w:val="13"/>
  </w:num>
  <w:num w:numId="6">
    <w:abstractNumId w:val="5"/>
  </w:num>
  <w:num w:numId="7">
    <w:abstractNumId w:val="4"/>
  </w:num>
  <w:num w:numId="8">
    <w:abstractNumId w:val="3"/>
  </w:num>
  <w:num w:numId="9">
    <w:abstractNumId w:val="11"/>
  </w:num>
  <w:num w:numId="10">
    <w:abstractNumId w:val="12"/>
  </w:num>
  <w:num w:numId="11">
    <w:abstractNumId w:val="6"/>
  </w:num>
  <w:num w:numId="12">
    <w:abstractNumId w:val="15"/>
  </w:num>
  <w:num w:numId="13">
    <w:abstractNumId w:val="14"/>
  </w:num>
  <w:num w:numId="14">
    <w:abstractNumId w:val="17"/>
  </w:num>
  <w:num w:numId="15">
    <w:abstractNumId w:va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874"/>
    <w:rsid w:val="0001380D"/>
    <w:rsid w:val="000222FA"/>
    <w:rsid w:val="00024372"/>
    <w:rsid w:val="00025ED5"/>
    <w:rsid w:val="00026A27"/>
    <w:rsid w:val="000359B8"/>
    <w:rsid w:val="000419AD"/>
    <w:rsid w:val="00044597"/>
    <w:rsid w:val="00056F7D"/>
    <w:rsid w:val="00065900"/>
    <w:rsid w:val="000B287C"/>
    <w:rsid w:val="000C1574"/>
    <w:rsid w:val="000D52D9"/>
    <w:rsid w:val="000D73DD"/>
    <w:rsid w:val="000E407C"/>
    <w:rsid w:val="000E7E8B"/>
    <w:rsid w:val="000F148C"/>
    <w:rsid w:val="000F2DDF"/>
    <w:rsid w:val="0011647B"/>
    <w:rsid w:val="00122593"/>
    <w:rsid w:val="00130928"/>
    <w:rsid w:val="00130BF6"/>
    <w:rsid w:val="00134B5B"/>
    <w:rsid w:val="00135C1F"/>
    <w:rsid w:val="001419CC"/>
    <w:rsid w:val="00165A8D"/>
    <w:rsid w:val="00166DA1"/>
    <w:rsid w:val="001700F4"/>
    <w:rsid w:val="00173E3A"/>
    <w:rsid w:val="00181BCF"/>
    <w:rsid w:val="001828F4"/>
    <w:rsid w:val="00184625"/>
    <w:rsid w:val="001912ED"/>
    <w:rsid w:val="00192FA4"/>
    <w:rsid w:val="00194CE0"/>
    <w:rsid w:val="001A0195"/>
    <w:rsid w:val="001A33B4"/>
    <w:rsid w:val="001A3DF1"/>
    <w:rsid w:val="001B5E87"/>
    <w:rsid w:val="001C6ADD"/>
    <w:rsid w:val="001D0A69"/>
    <w:rsid w:val="001E3D67"/>
    <w:rsid w:val="001E51DE"/>
    <w:rsid w:val="001E6505"/>
    <w:rsid w:val="001F1501"/>
    <w:rsid w:val="001F2AF2"/>
    <w:rsid w:val="00210221"/>
    <w:rsid w:val="002268BC"/>
    <w:rsid w:val="0023263A"/>
    <w:rsid w:val="00233295"/>
    <w:rsid w:val="0024658B"/>
    <w:rsid w:val="00257FED"/>
    <w:rsid w:val="0026432D"/>
    <w:rsid w:val="00271C28"/>
    <w:rsid w:val="00273319"/>
    <w:rsid w:val="00274D76"/>
    <w:rsid w:val="002763D6"/>
    <w:rsid w:val="00280D95"/>
    <w:rsid w:val="00284E29"/>
    <w:rsid w:val="00287D7E"/>
    <w:rsid w:val="002A429B"/>
    <w:rsid w:val="002A452C"/>
    <w:rsid w:val="002A7FC1"/>
    <w:rsid w:val="002B0335"/>
    <w:rsid w:val="002B1D8B"/>
    <w:rsid w:val="002B44CE"/>
    <w:rsid w:val="002B5F75"/>
    <w:rsid w:val="002C29ED"/>
    <w:rsid w:val="002C35A0"/>
    <w:rsid w:val="002D6FA7"/>
    <w:rsid w:val="002E1548"/>
    <w:rsid w:val="002F2701"/>
    <w:rsid w:val="00301DF4"/>
    <w:rsid w:val="00303D0B"/>
    <w:rsid w:val="00317780"/>
    <w:rsid w:val="00322326"/>
    <w:rsid w:val="00327E61"/>
    <w:rsid w:val="00347371"/>
    <w:rsid w:val="00351528"/>
    <w:rsid w:val="00362C52"/>
    <w:rsid w:val="00363AAE"/>
    <w:rsid w:val="00385DB5"/>
    <w:rsid w:val="003904A6"/>
    <w:rsid w:val="003A0116"/>
    <w:rsid w:val="003A769F"/>
    <w:rsid w:val="003A7801"/>
    <w:rsid w:val="003A7833"/>
    <w:rsid w:val="003B0243"/>
    <w:rsid w:val="003B0E85"/>
    <w:rsid w:val="003B488A"/>
    <w:rsid w:val="003B6816"/>
    <w:rsid w:val="003C71B1"/>
    <w:rsid w:val="003C732F"/>
    <w:rsid w:val="003C7765"/>
    <w:rsid w:val="003D358E"/>
    <w:rsid w:val="003E2563"/>
    <w:rsid w:val="003F0990"/>
    <w:rsid w:val="003F1D6D"/>
    <w:rsid w:val="004072D0"/>
    <w:rsid w:val="00413EDE"/>
    <w:rsid w:val="004200CF"/>
    <w:rsid w:val="004318D4"/>
    <w:rsid w:val="0043725B"/>
    <w:rsid w:val="004753A3"/>
    <w:rsid w:val="00475D9B"/>
    <w:rsid w:val="00487076"/>
    <w:rsid w:val="0049145F"/>
    <w:rsid w:val="004A3659"/>
    <w:rsid w:val="004C196E"/>
    <w:rsid w:val="004C4950"/>
    <w:rsid w:val="004C6A1C"/>
    <w:rsid w:val="004D4284"/>
    <w:rsid w:val="004D7118"/>
    <w:rsid w:val="004E0554"/>
    <w:rsid w:val="00513CF4"/>
    <w:rsid w:val="0052450D"/>
    <w:rsid w:val="00526DAB"/>
    <w:rsid w:val="005315FE"/>
    <w:rsid w:val="00535D27"/>
    <w:rsid w:val="0053768A"/>
    <w:rsid w:val="005376BA"/>
    <w:rsid w:val="00545C26"/>
    <w:rsid w:val="00546180"/>
    <w:rsid w:val="0054667B"/>
    <w:rsid w:val="00551810"/>
    <w:rsid w:val="00553F82"/>
    <w:rsid w:val="00565228"/>
    <w:rsid w:val="005704B6"/>
    <w:rsid w:val="0058085C"/>
    <w:rsid w:val="005B2BEE"/>
    <w:rsid w:val="005B64D1"/>
    <w:rsid w:val="005B69BB"/>
    <w:rsid w:val="005E0F24"/>
    <w:rsid w:val="005E334F"/>
    <w:rsid w:val="005E51D5"/>
    <w:rsid w:val="005E5B5C"/>
    <w:rsid w:val="005E5C03"/>
    <w:rsid w:val="005E740C"/>
    <w:rsid w:val="00600CB9"/>
    <w:rsid w:val="0061040D"/>
    <w:rsid w:val="0061215F"/>
    <w:rsid w:val="006269E9"/>
    <w:rsid w:val="00630360"/>
    <w:rsid w:val="006327E0"/>
    <w:rsid w:val="00633024"/>
    <w:rsid w:val="00634803"/>
    <w:rsid w:val="00644E06"/>
    <w:rsid w:val="00656CCE"/>
    <w:rsid w:val="0066194C"/>
    <w:rsid w:val="00662151"/>
    <w:rsid w:val="006623B9"/>
    <w:rsid w:val="00666DBD"/>
    <w:rsid w:val="0066782A"/>
    <w:rsid w:val="006710DD"/>
    <w:rsid w:val="00671D78"/>
    <w:rsid w:val="006833BD"/>
    <w:rsid w:val="006869F7"/>
    <w:rsid w:val="006932AA"/>
    <w:rsid w:val="00694F94"/>
    <w:rsid w:val="00696D51"/>
    <w:rsid w:val="006B50EE"/>
    <w:rsid w:val="006C2301"/>
    <w:rsid w:val="006C3156"/>
    <w:rsid w:val="006E4359"/>
    <w:rsid w:val="006E5778"/>
    <w:rsid w:val="006F0D01"/>
    <w:rsid w:val="006F60CF"/>
    <w:rsid w:val="007017DC"/>
    <w:rsid w:val="00715F04"/>
    <w:rsid w:val="007260F3"/>
    <w:rsid w:val="00727DA0"/>
    <w:rsid w:val="00753079"/>
    <w:rsid w:val="007547C4"/>
    <w:rsid w:val="007559A5"/>
    <w:rsid w:val="00762793"/>
    <w:rsid w:val="00766E5C"/>
    <w:rsid w:val="00774031"/>
    <w:rsid w:val="00777908"/>
    <w:rsid w:val="0079451F"/>
    <w:rsid w:val="007A2200"/>
    <w:rsid w:val="007B0F59"/>
    <w:rsid w:val="007B25DE"/>
    <w:rsid w:val="007C1F6C"/>
    <w:rsid w:val="007D06BB"/>
    <w:rsid w:val="007E03FE"/>
    <w:rsid w:val="007E287F"/>
    <w:rsid w:val="007E64F6"/>
    <w:rsid w:val="007F0AE5"/>
    <w:rsid w:val="007F135E"/>
    <w:rsid w:val="007F6E55"/>
    <w:rsid w:val="00806F20"/>
    <w:rsid w:val="00813754"/>
    <w:rsid w:val="00814419"/>
    <w:rsid w:val="00816CE8"/>
    <w:rsid w:val="008238AA"/>
    <w:rsid w:val="00826500"/>
    <w:rsid w:val="0083429E"/>
    <w:rsid w:val="0083465B"/>
    <w:rsid w:val="00834727"/>
    <w:rsid w:val="00834FED"/>
    <w:rsid w:val="00850E50"/>
    <w:rsid w:val="00854E32"/>
    <w:rsid w:val="00872799"/>
    <w:rsid w:val="00884063"/>
    <w:rsid w:val="008B061F"/>
    <w:rsid w:val="008B3BE8"/>
    <w:rsid w:val="008C1521"/>
    <w:rsid w:val="008D22E0"/>
    <w:rsid w:val="008E1C54"/>
    <w:rsid w:val="008E3944"/>
    <w:rsid w:val="008F0225"/>
    <w:rsid w:val="00912F39"/>
    <w:rsid w:val="00915574"/>
    <w:rsid w:val="00931809"/>
    <w:rsid w:val="00934B18"/>
    <w:rsid w:val="00965CCE"/>
    <w:rsid w:val="00966DE8"/>
    <w:rsid w:val="00977B25"/>
    <w:rsid w:val="00983BDB"/>
    <w:rsid w:val="00987E2C"/>
    <w:rsid w:val="009A7DBB"/>
    <w:rsid w:val="009B0C50"/>
    <w:rsid w:val="009B4F90"/>
    <w:rsid w:val="009B6AF8"/>
    <w:rsid w:val="009D793B"/>
    <w:rsid w:val="009E3C70"/>
    <w:rsid w:val="009E6E3D"/>
    <w:rsid w:val="009F0AD8"/>
    <w:rsid w:val="00A16E84"/>
    <w:rsid w:val="00A278CF"/>
    <w:rsid w:val="00A36C3B"/>
    <w:rsid w:val="00A44921"/>
    <w:rsid w:val="00A4703B"/>
    <w:rsid w:val="00A62134"/>
    <w:rsid w:val="00A807F7"/>
    <w:rsid w:val="00A82843"/>
    <w:rsid w:val="00A91067"/>
    <w:rsid w:val="00A959FC"/>
    <w:rsid w:val="00AA7ABC"/>
    <w:rsid w:val="00AB1060"/>
    <w:rsid w:val="00AB1742"/>
    <w:rsid w:val="00AB3A6E"/>
    <w:rsid w:val="00AF1561"/>
    <w:rsid w:val="00AF76A7"/>
    <w:rsid w:val="00B04A98"/>
    <w:rsid w:val="00B07D81"/>
    <w:rsid w:val="00B24090"/>
    <w:rsid w:val="00B257D7"/>
    <w:rsid w:val="00B27963"/>
    <w:rsid w:val="00B3029C"/>
    <w:rsid w:val="00B431B4"/>
    <w:rsid w:val="00B46A3A"/>
    <w:rsid w:val="00B5055B"/>
    <w:rsid w:val="00B528D6"/>
    <w:rsid w:val="00B52A43"/>
    <w:rsid w:val="00B541D8"/>
    <w:rsid w:val="00B55A8F"/>
    <w:rsid w:val="00B64F8B"/>
    <w:rsid w:val="00B65433"/>
    <w:rsid w:val="00B7227C"/>
    <w:rsid w:val="00B84858"/>
    <w:rsid w:val="00B9499C"/>
    <w:rsid w:val="00B9796F"/>
    <w:rsid w:val="00BA7FBC"/>
    <w:rsid w:val="00BB03AC"/>
    <w:rsid w:val="00BB0B51"/>
    <w:rsid w:val="00BB6C14"/>
    <w:rsid w:val="00BC0DCC"/>
    <w:rsid w:val="00BD6222"/>
    <w:rsid w:val="00BE28E4"/>
    <w:rsid w:val="00BE5124"/>
    <w:rsid w:val="00BE516F"/>
    <w:rsid w:val="00BF2430"/>
    <w:rsid w:val="00BF346D"/>
    <w:rsid w:val="00BF41BF"/>
    <w:rsid w:val="00C0255E"/>
    <w:rsid w:val="00C02948"/>
    <w:rsid w:val="00C04071"/>
    <w:rsid w:val="00C04530"/>
    <w:rsid w:val="00C07D88"/>
    <w:rsid w:val="00C11224"/>
    <w:rsid w:val="00C15363"/>
    <w:rsid w:val="00C172D6"/>
    <w:rsid w:val="00C17B6A"/>
    <w:rsid w:val="00C20337"/>
    <w:rsid w:val="00C2457C"/>
    <w:rsid w:val="00C2690F"/>
    <w:rsid w:val="00C27F38"/>
    <w:rsid w:val="00C30CEE"/>
    <w:rsid w:val="00C51832"/>
    <w:rsid w:val="00C644CF"/>
    <w:rsid w:val="00C65D64"/>
    <w:rsid w:val="00C745F4"/>
    <w:rsid w:val="00C75180"/>
    <w:rsid w:val="00C9478E"/>
    <w:rsid w:val="00C94D89"/>
    <w:rsid w:val="00C97E5D"/>
    <w:rsid w:val="00CA244A"/>
    <w:rsid w:val="00CA623A"/>
    <w:rsid w:val="00CA7947"/>
    <w:rsid w:val="00CB6AA4"/>
    <w:rsid w:val="00CB7F8E"/>
    <w:rsid w:val="00CC1347"/>
    <w:rsid w:val="00CE6251"/>
    <w:rsid w:val="00CF31D2"/>
    <w:rsid w:val="00CF5695"/>
    <w:rsid w:val="00D0699D"/>
    <w:rsid w:val="00D11BA5"/>
    <w:rsid w:val="00D21A78"/>
    <w:rsid w:val="00D25407"/>
    <w:rsid w:val="00D27263"/>
    <w:rsid w:val="00D3147A"/>
    <w:rsid w:val="00D35532"/>
    <w:rsid w:val="00D35FEC"/>
    <w:rsid w:val="00D4486C"/>
    <w:rsid w:val="00D55658"/>
    <w:rsid w:val="00D560B0"/>
    <w:rsid w:val="00D566D9"/>
    <w:rsid w:val="00D718D7"/>
    <w:rsid w:val="00D760ED"/>
    <w:rsid w:val="00D804AE"/>
    <w:rsid w:val="00D82175"/>
    <w:rsid w:val="00D961F4"/>
    <w:rsid w:val="00D96FA7"/>
    <w:rsid w:val="00DA374A"/>
    <w:rsid w:val="00DA688B"/>
    <w:rsid w:val="00DB1C97"/>
    <w:rsid w:val="00DB3D53"/>
    <w:rsid w:val="00DC0230"/>
    <w:rsid w:val="00DC1EDD"/>
    <w:rsid w:val="00DC2A31"/>
    <w:rsid w:val="00DD40BB"/>
    <w:rsid w:val="00DD52EE"/>
    <w:rsid w:val="00DE7090"/>
    <w:rsid w:val="00E0202C"/>
    <w:rsid w:val="00E02592"/>
    <w:rsid w:val="00E0754C"/>
    <w:rsid w:val="00E13539"/>
    <w:rsid w:val="00E15157"/>
    <w:rsid w:val="00E215C4"/>
    <w:rsid w:val="00E21F9D"/>
    <w:rsid w:val="00E34794"/>
    <w:rsid w:val="00E46AEF"/>
    <w:rsid w:val="00E528B8"/>
    <w:rsid w:val="00E53036"/>
    <w:rsid w:val="00E6601D"/>
    <w:rsid w:val="00E67652"/>
    <w:rsid w:val="00E71F23"/>
    <w:rsid w:val="00E740FD"/>
    <w:rsid w:val="00E817D2"/>
    <w:rsid w:val="00E81A16"/>
    <w:rsid w:val="00E91448"/>
    <w:rsid w:val="00EA510B"/>
    <w:rsid w:val="00EC1697"/>
    <w:rsid w:val="00EC63D8"/>
    <w:rsid w:val="00ED4BA4"/>
    <w:rsid w:val="00ED62D5"/>
    <w:rsid w:val="00EE16D7"/>
    <w:rsid w:val="00EE1D58"/>
    <w:rsid w:val="00EE7787"/>
    <w:rsid w:val="00F072E1"/>
    <w:rsid w:val="00F1137D"/>
    <w:rsid w:val="00F12199"/>
    <w:rsid w:val="00F12293"/>
    <w:rsid w:val="00F203E4"/>
    <w:rsid w:val="00F20996"/>
    <w:rsid w:val="00F3012D"/>
    <w:rsid w:val="00F34265"/>
    <w:rsid w:val="00F36B4A"/>
    <w:rsid w:val="00F4045E"/>
    <w:rsid w:val="00F423EA"/>
    <w:rsid w:val="00F438EA"/>
    <w:rsid w:val="00F44952"/>
    <w:rsid w:val="00F531A4"/>
    <w:rsid w:val="00F55453"/>
    <w:rsid w:val="00F570FB"/>
    <w:rsid w:val="00F623C3"/>
    <w:rsid w:val="00F64129"/>
    <w:rsid w:val="00F64A56"/>
    <w:rsid w:val="00F700A9"/>
    <w:rsid w:val="00F70AB7"/>
    <w:rsid w:val="00F75C91"/>
    <w:rsid w:val="00F76874"/>
    <w:rsid w:val="00F86B4B"/>
    <w:rsid w:val="00F962A5"/>
    <w:rsid w:val="00FA10B3"/>
    <w:rsid w:val="00FA2732"/>
    <w:rsid w:val="00FC4F9A"/>
    <w:rsid w:val="00FC5453"/>
    <w:rsid w:val="00FD1731"/>
    <w:rsid w:val="00FD777B"/>
    <w:rsid w:val="00FE1523"/>
    <w:rsid w:val="00FE50A3"/>
    <w:rsid w:val="00FE679D"/>
    <w:rsid w:val="00FE78E7"/>
    <w:rsid w:val="00FF1C6B"/>
    <w:rsid w:val="00FF31F5"/>
    <w:rsid w:val="0BC70CA7"/>
    <w:rsid w:val="15B644AB"/>
    <w:rsid w:val="1EEBDF28"/>
    <w:rsid w:val="27B5C58D"/>
    <w:rsid w:val="299BC704"/>
    <w:rsid w:val="301DC0A1"/>
    <w:rsid w:val="3763C578"/>
    <w:rsid w:val="3C54790D"/>
    <w:rsid w:val="3E7B3DC0"/>
    <w:rsid w:val="41D9DD65"/>
    <w:rsid w:val="48615B55"/>
    <w:rsid w:val="4A11FC63"/>
    <w:rsid w:val="5CCE1455"/>
    <w:rsid w:val="7DB1C8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48615B55"/>
  <w15:chartTrackingRefBased/>
  <w15:docId w15:val="{b9ce69c2-e39d-4c36-a170-e8579b6b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style>
  <w:style w:type="paragraph" w:styleId="Nadpis1">
    <w:name w:val="heading 1"/>
    <w:basedOn w:val="Normln"/>
    <w:next w:val="Normln"/>
    <w:link w:val="Nadpis1Char"/>
    <w:qFormat/>
    <w:rsid w:val="003904A6"/>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Nadpis2">
    <w:name w:val="heading 2"/>
    <w:basedOn w:val="Normln"/>
    <w:next w:val="Normln"/>
    <w:link w:val="Nadpis2Char"/>
    <w:unhideWhenUsed/>
    <w:qFormat/>
    <w:rsid w:val="00CA623A"/>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Nadpis3">
    <w:name w:val="heading 3"/>
    <w:basedOn w:val="Normln"/>
    <w:next w:val="Normln"/>
    <w:link w:val="Nadpis3Char"/>
    <w:unhideWhenUsed/>
    <w:qFormat/>
    <w:rsid w:val="00CA623A"/>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Nadpis4">
    <w:name w:val="heading 4"/>
    <w:basedOn w:val="Normln"/>
    <w:link w:val="Nadpis4Char"/>
    <w:qFormat/>
    <w:rsid w:val="00C17B6A"/>
    <w:pPr>
      <w:spacing w:before="100" w:beforeAutospacing="1" w:after="100" w:afterAutospacing="1" w:line="240" w:lineRule="auto"/>
      <w:outlineLvl w:val="3"/>
    </w:pPr>
    <w:rPr>
      <w:rFonts w:ascii="Times New Roman" w:hAnsi="Times New Roman" w:eastAsia="Times New Roman" w:cs="Times New Roman"/>
      <w:b/>
      <w:bCs/>
      <w:sz w:val="24"/>
      <w:szCs w:val="24"/>
      <w:lang w:eastAsia="cs-CZ"/>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Odstavecseseznamem">
    <w:name w:val="List Paragraph"/>
    <w:basedOn w:val="Normln"/>
    <w:uiPriority w:val="34"/>
    <w:qFormat/>
    <w:rsid w:val="00F76874"/>
    <w:pPr>
      <w:ind w:left="720"/>
      <w:contextualSpacing/>
    </w:pPr>
  </w:style>
  <w:style w:type="paragraph" w:styleId="Normlnweb">
    <w:name w:val="Normal (Web)"/>
    <w:basedOn w:val="Normln"/>
    <w:uiPriority w:val="99"/>
    <w:semiHidden/>
    <w:unhideWhenUsed/>
    <w:rsid w:val="00F76874"/>
    <w:pPr>
      <w:spacing w:before="100" w:beforeAutospacing="1" w:after="100" w:afterAutospacing="1" w:line="240" w:lineRule="auto"/>
    </w:pPr>
    <w:rPr>
      <w:rFonts w:ascii="Times New Roman" w:hAnsi="Times New Roman" w:eastAsia="Times New Roman" w:cs="Times New Roman"/>
      <w:sz w:val="24"/>
      <w:szCs w:val="24"/>
      <w:lang w:eastAsia="cs-CZ"/>
    </w:rPr>
  </w:style>
  <w:style w:type="paragraph" w:styleId="Zkladntext">
    <w:name w:val="Body Text"/>
    <w:basedOn w:val="Normln"/>
    <w:link w:val="ZkladntextChar"/>
    <w:rsid w:val="005376BA"/>
    <w:pPr>
      <w:widowControl w:val="0"/>
      <w:suppressAutoHyphens/>
      <w:spacing w:after="120" w:line="240" w:lineRule="auto"/>
    </w:pPr>
    <w:rPr>
      <w:rFonts w:ascii="Times New Roman" w:hAnsi="Times New Roman" w:eastAsia="Lucida Sans Unicode" w:cs="Mangal"/>
      <w:kern w:val="1"/>
      <w:sz w:val="24"/>
      <w:szCs w:val="24"/>
      <w:lang w:eastAsia="zh-CN" w:bidi="hi-IN"/>
    </w:rPr>
  </w:style>
  <w:style w:type="character" w:styleId="ZkladntextChar" w:customStyle="1">
    <w:name w:val="Základní text Char"/>
    <w:basedOn w:val="Standardnpsmoodstavce"/>
    <w:link w:val="Zkladntext"/>
    <w:rsid w:val="005376BA"/>
    <w:rPr>
      <w:rFonts w:ascii="Times New Roman" w:hAnsi="Times New Roman" w:eastAsia="Lucida Sans Unicode" w:cs="Mangal"/>
      <w:kern w:val="1"/>
      <w:sz w:val="24"/>
      <w:szCs w:val="24"/>
      <w:lang w:eastAsia="zh-CN" w:bidi="hi-IN"/>
    </w:rPr>
  </w:style>
  <w:style w:type="paragraph" w:styleId="Zhlav">
    <w:name w:val="header"/>
    <w:basedOn w:val="Normln"/>
    <w:link w:val="ZhlavChar"/>
    <w:uiPriority w:val="99"/>
    <w:unhideWhenUsed/>
    <w:rsid w:val="00656CCE"/>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656CCE"/>
  </w:style>
  <w:style w:type="paragraph" w:styleId="Zpat">
    <w:name w:val="footer"/>
    <w:basedOn w:val="Normln"/>
    <w:link w:val="ZpatChar"/>
    <w:uiPriority w:val="99"/>
    <w:unhideWhenUsed/>
    <w:rsid w:val="00656CCE"/>
    <w:pPr>
      <w:tabs>
        <w:tab w:val="center" w:pos="4536"/>
        <w:tab w:val="right" w:pos="9072"/>
      </w:tabs>
      <w:spacing w:after="0" w:line="240" w:lineRule="auto"/>
    </w:pPr>
  </w:style>
  <w:style w:type="character" w:styleId="ZpatChar" w:customStyle="1">
    <w:name w:val="Zápatí Char"/>
    <w:basedOn w:val="Standardnpsmoodstavce"/>
    <w:link w:val="Zpat"/>
    <w:uiPriority w:val="99"/>
    <w:rsid w:val="00656CCE"/>
  </w:style>
  <w:style w:type="character" w:styleId="WW8Num1z0" w:customStyle="1">
    <w:name w:val="WW8Num1z0"/>
    <w:rsid w:val="00EC63D8"/>
  </w:style>
  <w:style w:type="character" w:styleId="Nadpis4Char" w:customStyle="1">
    <w:name w:val="Nadpis 4 Char"/>
    <w:basedOn w:val="Standardnpsmoodstavce"/>
    <w:link w:val="Nadpis4"/>
    <w:uiPriority w:val="9"/>
    <w:rsid w:val="00C17B6A"/>
    <w:rPr>
      <w:rFonts w:ascii="Times New Roman" w:hAnsi="Times New Roman" w:eastAsia="Times New Roman" w:cs="Times New Roman"/>
      <w:b/>
      <w:bCs/>
      <w:sz w:val="24"/>
      <w:szCs w:val="24"/>
      <w:lang w:eastAsia="cs-CZ"/>
    </w:rPr>
  </w:style>
  <w:style w:type="character" w:styleId="Siln">
    <w:name w:val="Strong"/>
    <w:basedOn w:val="Standardnpsmoodstavce"/>
    <w:uiPriority w:val="22"/>
    <w:qFormat/>
    <w:rsid w:val="00C17B6A"/>
    <w:rPr>
      <w:b/>
      <w:bCs/>
    </w:rPr>
  </w:style>
  <w:style w:type="character" w:styleId="Nadpis1Char" w:customStyle="1">
    <w:name w:val="Nadpis 1 Char"/>
    <w:basedOn w:val="Standardnpsmoodstavce"/>
    <w:link w:val="Nadpis1"/>
    <w:uiPriority w:val="9"/>
    <w:rsid w:val="003904A6"/>
    <w:rPr>
      <w:rFonts w:asciiTheme="majorHAnsi" w:hAnsiTheme="majorHAnsi" w:eastAsiaTheme="majorEastAsia" w:cstheme="majorBidi"/>
      <w:color w:val="2E74B5" w:themeColor="accent1" w:themeShade="BF"/>
      <w:sz w:val="32"/>
      <w:szCs w:val="32"/>
    </w:rPr>
  </w:style>
  <w:style w:type="character" w:styleId="Nadpis2Char" w:customStyle="1">
    <w:name w:val="Nadpis 2 Char"/>
    <w:basedOn w:val="Standardnpsmoodstavce"/>
    <w:link w:val="Nadpis2"/>
    <w:uiPriority w:val="9"/>
    <w:semiHidden/>
    <w:rsid w:val="00CA623A"/>
    <w:rPr>
      <w:rFonts w:asciiTheme="majorHAnsi" w:hAnsiTheme="majorHAnsi" w:eastAsiaTheme="majorEastAsia" w:cstheme="majorBidi"/>
      <w:color w:val="2E74B5" w:themeColor="accent1" w:themeShade="BF"/>
      <w:sz w:val="26"/>
      <w:szCs w:val="26"/>
    </w:rPr>
  </w:style>
  <w:style w:type="character" w:styleId="Nadpis3Char" w:customStyle="1">
    <w:name w:val="Nadpis 3 Char"/>
    <w:basedOn w:val="Standardnpsmoodstavce"/>
    <w:link w:val="Nadpis3"/>
    <w:uiPriority w:val="9"/>
    <w:semiHidden/>
    <w:rsid w:val="00CA623A"/>
    <w:rPr>
      <w:rFonts w:asciiTheme="majorHAnsi" w:hAnsiTheme="majorHAnsi" w:eastAsiaTheme="majorEastAsia" w:cstheme="majorBidi"/>
      <w:color w:val="1F4D78" w:themeColor="accent1" w:themeShade="7F"/>
      <w:sz w:val="24"/>
      <w:szCs w:val="24"/>
    </w:rPr>
  </w:style>
  <w:style w:type="paragraph" w:styleId="Nzev">
    <w:name w:val="Title"/>
    <w:basedOn w:val="Normln"/>
    <w:next w:val="Podnadpis"/>
    <w:link w:val="NzevChar"/>
    <w:qFormat/>
    <w:rsid w:val="00CA623A"/>
    <w:pPr>
      <w:widowControl w:val="0"/>
      <w:suppressAutoHyphens/>
      <w:spacing w:after="0" w:line="100" w:lineRule="atLeast"/>
      <w:jc w:val="center"/>
    </w:pPr>
    <w:rPr>
      <w:rFonts w:ascii="Times New Roman" w:hAnsi="Times New Roman" w:eastAsia="Andale Sans UI" w:cs="Tahoma"/>
      <w:b/>
      <w:bCs/>
      <w:kern w:val="2"/>
      <w:sz w:val="28"/>
      <w:szCs w:val="36"/>
      <w:u w:val="single"/>
      <w:lang w:val="de-DE" w:eastAsia="fa-IR" w:bidi="fa-IR"/>
    </w:rPr>
  </w:style>
  <w:style w:type="character" w:styleId="NzevChar" w:customStyle="1">
    <w:name w:val="Název Char"/>
    <w:basedOn w:val="Standardnpsmoodstavce"/>
    <w:link w:val="Nzev"/>
    <w:rsid w:val="00CA623A"/>
    <w:rPr>
      <w:rFonts w:ascii="Times New Roman" w:hAnsi="Times New Roman" w:eastAsia="Andale Sans UI" w:cs="Tahoma"/>
      <w:b/>
      <w:bCs/>
      <w:kern w:val="2"/>
      <w:sz w:val="28"/>
      <w:szCs w:val="36"/>
      <w:u w:val="single"/>
      <w:lang w:val="de-DE" w:eastAsia="fa-IR" w:bidi="fa-IR"/>
    </w:rPr>
  </w:style>
  <w:style w:type="character" w:styleId="Standardnpsmoodstavce1" w:customStyle="1">
    <w:name w:val="Standardní písmo odstavce1"/>
    <w:rsid w:val="00CA623A"/>
  </w:style>
  <w:style w:type="paragraph" w:styleId="Podnadpis">
    <w:name w:val="Subtitle"/>
    <w:basedOn w:val="Normln"/>
    <w:next w:val="Normln"/>
    <w:link w:val="PodnadpisChar"/>
    <w:uiPriority w:val="11"/>
    <w:qFormat/>
    <w:rsid w:val="00CA623A"/>
    <w:pPr>
      <w:numPr>
        <w:ilvl w:val="1"/>
      </w:numPr>
    </w:pPr>
    <w:rPr>
      <w:rFonts w:eastAsiaTheme="minorEastAsia"/>
      <w:color w:val="5A5A5A" w:themeColor="text1" w:themeTint="A5"/>
      <w:spacing w:val="15"/>
    </w:rPr>
  </w:style>
  <w:style w:type="character" w:styleId="PodnadpisChar" w:customStyle="1">
    <w:name w:val="Podnadpis Char"/>
    <w:basedOn w:val="Standardnpsmoodstavce"/>
    <w:link w:val="Podnadpis"/>
    <w:uiPriority w:val="11"/>
    <w:rsid w:val="00CA623A"/>
    <w:rPr>
      <w:rFonts w:eastAsiaTheme="minorEastAsia"/>
      <w:color w:val="5A5A5A" w:themeColor="text1" w:themeTint="A5"/>
      <w:spacing w:val="15"/>
    </w:rPr>
  </w:style>
  <w:style xmlns:w="http://schemas.openxmlformats.org/wordprocessingml/2006/main" w:type="table" w:styleId="TableGrid">
    <w:name xmlns:w="http://schemas.openxmlformats.org/wordprocessingml/2006/main" w:val="Table Grid"/>
    <w:basedOn xmlns:w="http://schemas.openxmlformats.org/wordprocessingml/2006/main" w:val="Normlntabulka"/>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Standardnpsmoodstavce"/>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7572">
      <w:bodyDiv w:val="1"/>
      <w:marLeft w:val="0"/>
      <w:marRight w:val="0"/>
      <w:marTop w:val="0"/>
      <w:marBottom w:val="0"/>
      <w:divBdr>
        <w:top w:val="none" w:sz="0" w:space="0" w:color="auto"/>
        <w:left w:val="none" w:sz="0" w:space="0" w:color="auto"/>
        <w:bottom w:val="none" w:sz="0" w:space="0" w:color="auto"/>
        <w:right w:val="none" w:sz="0" w:space="0" w:color="auto"/>
      </w:divBdr>
    </w:div>
    <w:div w:id="17901300">
      <w:bodyDiv w:val="1"/>
      <w:marLeft w:val="0"/>
      <w:marRight w:val="0"/>
      <w:marTop w:val="0"/>
      <w:marBottom w:val="0"/>
      <w:divBdr>
        <w:top w:val="none" w:sz="0" w:space="0" w:color="auto"/>
        <w:left w:val="none" w:sz="0" w:space="0" w:color="auto"/>
        <w:bottom w:val="none" w:sz="0" w:space="0" w:color="auto"/>
        <w:right w:val="none" w:sz="0" w:space="0" w:color="auto"/>
      </w:divBdr>
      <w:divsChild>
        <w:div w:id="732659071">
          <w:marLeft w:val="547"/>
          <w:marRight w:val="0"/>
          <w:marTop w:val="0"/>
          <w:marBottom w:val="0"/>
          <w:divBdr>
            <w:top w:val="none" w:sz="0" w:space="0" w:color="auto"/>
            <w:left w:val="none" w:sz="0" w:space="0" w:color="auto"/>
            <w:bottom w:val="none" w:sz="0" w:space="0" w:color="auto"/>
            <w:right w:val="none" w:sz="0" w:space="0" w:color="auto"/>
          </w:divBdr>
        </w:div>
        <w:div w:id="1410886717">
          <w:marLeft w:val="547"/>
          <w:marRight w:val="0"/>
          <w:marTop w:val="0"/>
          <w:marBottom w:val="0"/>
          <w:divBdr>
            <w:top w:val="none" w:sz="0" w:space="0" w:color="auto"/>
            <w:left w:val="none" w:sz="0" w:space="0" w:color="auto"/>
            <w:bottom w:val="none" w:sz="0" w:space="0" w:color="auto"/>
            <w:right w:val="none" w:sz="0" w:space="0" w:color="auto"/>
          </w:divBdr>
        </w:div>
      </w:divsChild>
    </w:div>
    <w:div w:id="78406756">
      <w:bodyDiv w:val="1"/>
      <w:marLeft w:val="0"/>
      <w:marRight w:val="0"/>
      <w:marTop w:val="0"/>
      <w:marBottom w:val="0"/>
      <w:divBdr>
        <w:top w:val="none" w:sz="0" w:space="0" w:color="auto"/>
        <w:left w:val="none" w:sz="0" w:space="0" w:color="auto"/>
        <w:bottom w:val="none" w:sz="0" w:space="0" w:color="auto"/>
        <w:right w:val="none" w:sz="0" w:space="0" w:color="auto"/>
      </w:divBdr>
    </w:div>
    <w:div w:id="100296500">
      <w:bodyDiv w:val="1"/>
      <w:marLeft w:val="0"/>
      <w:marRight w:val="0"/>
      <w:marTop w:val="0"/>
      <w:marBottom w:val="0"/>
      <w:divBdr>
        <w:top w:val="none" w:sz="0" w:space="0" w:color="auto"/>
        <w:left w:val="none" w:sz="0" w:space="0" w:color="auto"/>
        <w:bottom w:val="none" w:sz="0" w:space="0" w:color="auto"/>
        <w:right w:val="none" w:sz="0" w:space="0" w:color="auto"/>
      </w:divBdr>
    </w:div>
    <w:div w:id="335155731">
      <w:bodyDiv w:val="1"/>
      <w:marLeft w:val="0"/>
      <w:marRight w:val="0"/>
      <w:marTop w:val="0"/>
      <w:marBottom w:val="0"/>
      <w:divBdr>
        <w:top w:val="none" w:sz="0" w:space="0" w:color="auto"/>
        <w:left w:val="none" w:sz="0" w:space="0" w:color="auto"/>
        <w:bottom w:val="none" w:sz="0" w:space="0" w:color="auto"/>
        <w:right w:val="none" w:sz="0" w:space="0" w:color="auto"/>
      </w:divBdr>
      <w:divsChild>
        <w:div w:id="359627387">
          <w:marLeft w:val="547"/>
          <w:marRight w:val="0"/>
          <w:marTop w:val="0"/>
          <w:marBottom w:val="0"/>
          <w:divBdr>
            <w:top w:val="none" w:sz="0" w:space="0" w:color="auto"/>
            <w:left w:val="none" w:sz="0" w:space="0" w:color="auto"/>
            <w:bottom w:val="none" w:sz="0" w:space="0" w:color="auto"/>
            <w:right w:val="none" w:sz="0" w:space="0" w:color="auto"/>
          </w:divBdr>
        </w:div>
        <w:div w:id="987904832">
          <w:marLeft w:val="547"/>
          <w:marRight w:val="0"/>
          <w:marTop w:val="0"/>
          <w:marBottom w:val="0"/>
          <w:divBdr>
            <w:top w:val="none" w:sz="0" w:space="0" w:color="auto"/>
            <w:left w:val="none" w:sz="0" w:space="0" w:color="auto"/>
            <w:bottom w:val="none" w:sz="0" w:space="0" w:color="auto"/>
            <w:right w:val="none" w:sz="0" w:space="0" w:color="auto"/>
          </w:divBdr>
        </w:div>
        <w:div w:id="1539511790">
          <w:marLeft w:val="547"/>
          <w:marRight w:val="0"/>
          <w:marTop w:val="0"/>
          <w:marBottom w:val="0"/>
          <w:divBdr>
            <w:top w:val="none" w:sz="0" w:space="0" w:color="auto"/>
            <w:left w:val="none" w:sz="0" w:space="0" w:color="auto"/>
            <w:bottom w:val="none" w:sz="0" w:space="0" w:color="auto"/>
            <w:right w:val="none" w:sz="0" w:space="0" w:color="auto"/>
          </w:divBdr>
        </w:div>
        <w:div w:id="1900550652">
          <w:marLeft w:val="547"/>
          <w:marRight w:val="0"/>
          <w:marTop w:val="0"/>
          <w:marBottom w:val="0"/>
          <w:divBdr>
            <w:top w:val="none" w:sz="0" w:space="0" w:color="auto"/>
            <w:left w:val="none" w:sz="0" w:space="0" w:color="auto"/>
            <w:bottom w:val="none" w:sz="0" w:space="0" w:color="auto"/>
            <w:right w:val="none" w:sz="0" w:space="0" w:color="auto"/>
          </w:divBdr>
        </w:div>
      </w:divsChild>
    </w:div>
    <w:div w:id="408045045">
      <w:bodyDiv w:val="1"/>
      <w:marLeft w:val="0"/>
      <w:marRight w:val="0"/>
      <w:marTop w:val="0"/>
      <w:marBottom w:val="0"/>
      <w:divBdr>
        <w:top w:val="none" w:sz="0" w:space="0" w:color="auto"/>
        <w:left w:val="none" w:sz="0" w:space="0" w:color="auto"/>
        <w:bottom w:val="none" w:sz="0" w:space="0" w:color="auto"/>
        <w:right w:val="none" w:sz="0" w:space="0" w:color="auto"/>
      </w:divBdr>
    </w:div>
    <w:div w:id="425620502">
      <w:bodyDiv w:val="1"/>
      <w:marLeft w:val="0"/>
      <w:marRight w:val="0"/>
      <w:marTop w:val="0"/>
      <w:marBottom w:val="0"/>
      <w:divBdr>
        <w:top w:val="none" w:sz="0" w:space="0" w:color="auto"/>
        <w:left w:val="none" w:sz="0" w:space="0" w:color="auto"/>
        <w:bottom w:val="none" w:sz="0" w:space="0" w:color="auto"/>
        <w:right w:val="none" w:sz="0" w:space="0" w:color="auto"/>
      </w:divBdr>
      <w:divsChild>
        <w:div w:id="411513147">
          <w:marLeft w:val="288"/>
          <w:marRight w:val="0"/>
          <w:marTop w:val="0"/>
          <w:marBottom w:val="120"/>
          <w:divBdr>
            <w:top w:val="none" w:sz="0" w:space="0" w:color="auto"/>
            <w:left w:val="none" w:sz="0" w:space="0" w:color="auto"/>
            <w:bottom w:val="none" w:sz="0" w:space="0" w:color="auto"/>
            <w:right w:val="none" w:sz="0" w:space="0" w:color="auto"/>
          </w:divBdr>
        </w:div>
        <w:div w:id="681053432">
          <w:marLeft w:val="288"/>
          <w:marRight w:val="0"/>
          <w:marTop w:val="0"/>
          <w:marBottom w:val="120"/>
          <w:divBdr>
            <w:top w:val="none" w:sz="0" w:space="0" w:color="auto"/>
            <w:left w:val="none" w:sz="0" w:space="0" w:color="auto"/>
            <w:bottom w:val="none" w:sz="0" w:space="0" w:color="auto"/>
            <w:right w:val="none" w:sz="0" w:space="0" w:color="auto"/>
          </w:divBdr>
        </w:div>
      </w:divsChild>
    </w:div>
    <w:div w:id="491871644">
      <w:bodyDiv w:val="1"/>
      <w:marLeft w:val="0"/>
      <w:marRight w:val="0"/>
      <w:marTop w:val="0"/>
      <w:marBottom w:val="0"/>
      <w:divBdr>
        <w:top w:val="none" w:sz="0" w:space="0" w:color="auto"/>
        <w:left w:val="none" w:sz="0" w:space="0" w:color="auto"/>
        <w:bottom w:val="none" w:sz="0" w:space="0" w:color="auto"/>
        <w:right w:val="none" w:sz="0" w:space="0" w:color="auto"/>
      </w:divBdr>
      <w:divsChild>
        <w:div w:id="838079856">
          <w:marLeft w:val="720"/>
          <w:marRight w:val="0"/>
          <w:marTop w:val="0"/>
          <w:marBottom w:val="0"/>
          <w:divBdr>
            <w:top w:val="none" w:sz="0" w:space="0" w:color="auto"/>
            <w:left w:val="none" w:sz="0" w:space="0" w:color="auto"/>
            <w:bottom w:val="none" w:sz="0" w:space="0" w:color="auto"/>
            <w:right w:val="none" w:sz="0" w:space="0" w:color="auto"/>
          </w:divBdr>
        </w:div>
        <w:div w:id="1400131864">
          <w:marLeft w:val="720"/>
          <w:marRight w:val="0"/>
          <w:marTop w:val="0"/>
          <w:marBottom w:val="0"/>
          <w:divBdr>
            <w:top w:val="none" w:sz="0" w:space="0" w:color="auto"/>
            <w:left w:val="none" w:sz="0" w:space="0" w:color="auto"/>
            <w:bottom w:val="none" w:sz="0" w:space="0" w:color="auto"/>
            <w:right w:val="none" w:sz="0" w:space="0" w:color="auto"/>
          </w:divBdr>
        </w:div>
      </w:divsChild>
    </w:div>
    <w:div w:id="504783943">
      <w:bodyDiv w:val="1"/>
      <w:marLeft w:val="0"/>
      <w:marRight w:val="0"/>
      <w:marTop w:val="0"/>
      <w:marBottom w:val="0"/>
      <w:divBdr>
        <w:top w:val="none" w:sz="0" w:space="0" w:color="auto"/>
        <w:left w:val="none" w:sz="0" w:space="0" w:color="auto"/>
        <w:bottom w:val="none" w:sz="0" w:space="0" w:color="auto"/>
        <w:right w:val="none" w:sz="0" w:space="0" w:color="auto"/>
      </w:divBdr>
    </w:div>
    <w:div w:id="536746155">
      <w:bodyDiv w:val="1"/>
      <w:marLeft w:val="0"/>
      <w:marRight w:val="0"/>
      <w:marTop w:val="0"/>
      <w:marBottom w:val="0"/>
      <w:divBdr>
        <w:top w:val="none" w:sz="0" w:space="0" w:color="auto"/>
        <w:left w:val="none" w:sz="0" w:space="0" w:color="auto"/>
        <w:bottom w:val="none" w:sz="0" w:space="0" w:color="auto"/>
        <w:right w:val="none" w:sz="0" w:space="0" w:color="auto"/>
      </w:divBdr>
    </w:div>
    <w:div w:id="611670559">
      <w:bodyDiv w:val="1"/>
      <w:marLeft w:val="0"/>
      <w:marRight w:val="0"/>
      <w:marTop w:val="0"/>
      <w:marBottom w:val="0"/>
      <w:divBdr>
        <w:top w:val="none" w:sz="0" w:space="0" w:color="auto"/>
        <w:left w:val="none" w:sz="0" w:space="0" w:color="auto"/>
        <w:bottom w:val="none" w:sz="0" w:space="0" w:color="auto"/>
        <w:right w:val="none" w:sz="0" w:space="0" w:color="auto"/>
      </w:divBdr>
    </w:div>
    <w:div w:id="773280988">
      <w:bodyDiv w:val="1"/>
      <w:marLeft w:val="0"/>
      <w:marRight w:val="0"/>
      <w:marTop w:val="0"/>
      <w:marBottom w:val="0"/>
      <w:divBdr>
        <w:top w:val="none" w:sz="0" w:space="0" w:color="auto"/>
        <w:left w:val="none" w:sz="0" w:space="0" w:color="auto"/>
        <w:bottom w:val="none" w:sz="0" w:space="0" w:color="auto"/>
        <w:right w:val="none" w:sz="0" w:space="0" w:color="auto"/>
      </w:divBdr>
    </w:div>
    <w:div w:id="946154736">
      <w:bodyDiv w:val="1"/>
      <w:marLeft w:val="0"/>
      <w:marRight w:val="0"/>
      <w:marTop w:val="0"/>
      <w:marBottom w:val="0"/>
      <w:divBdr>
        <w:top w:val="none" w:sz="0" w:space="0" w:color="auto"/>
        <w:left w:val="none" w:sz="0" w:space="0" w:color="auto"/>
        <w:bottom w:val="none" w:sz="0" w:space="0" w:color="auto"/>
        <w:right w:val="none" w:sz="0" w:space="0" w:color="auto"/>
      </w:divBdr>
    </w:div>
    <w:div w:id="1004363500">
      <w:bodyDiv w:val="1"/>
      <w:marLeft w:val="0"/>
      <w:marRight w:val="0"/>
      <w:marTop w:val="0"/>
      <w:marBottom w:val="0"/>
      <w:divBdr>
        <w:top w:val="none" w:sz="0" w:space="0" w:color="auto"/>
        <w:left w:val="none" w:sz="0" w:space="0" w:color="auto"/>
        <w:bottom w:val="none" w:sz="0" w:space="0" w:color="auto"/>
        <w:right w:val="none" w:sz="0" w:space="0" w:color="auto"/>
      </w:divBdr>
    </w:div>
    <w:div w:id="1040790206">
      <w:bodyDiv w:val="1"/>
      <w:marLeft w:val="0"/>
      <w:marRight w:val="0"/>
      <w:marTop w:val="0"/>
      <w:marBottom w:val="0"/>
      <w:divBdr>
        <w:top w:val="none" w:sz="0" w:space="0" w:color="auto"/>
        <w:left w:val="none" w:sz="0" w:space="0" w:color="auto"/>
        <w:bottom w:val="none" w:sz="0" w:space="0" w:color="auto"/>
        <w:right w:val="none" w:sz="0" w:space="0" w:color="auto"/>
      </w:divBdr>
      <w:divsChild>
        <w:div w:id="1265310802">
          <w:marLeft w:val="720"/>
          <w:marRight w:val="0"/>
          <w:marTop w:val="60"/>
          <w:marBottom w:val="0"/>
          <w:divBdr>
            <w:top w:val="none" w:sz="0" w:space="0" w:color="auto"/>
            <w:left w:val="none" w:sz="0" w:space="0" w:color="auto"/>
            <w:bottom w:val="none" w:sz="0" w:space="0" w:color="auto"/>
            <w:right w:val="none" w:sz="0" w:space="0" w:color="auto"/>
          </w:divBdr>
        </w:div>
        <w:div w:id="1265772634">
          <w:marLeft w:val="720"/>
          <w:marRight w:val="0"/>
          <w:marTop w:val="60"/>
          <w:marBottom w:val="0"/>
          <w:divBdr>
            <w:top w:val="none" w:sz="0" w:space="0" w:color="auto"/>
            <w:left w:val="none" w:sz="0" w:space="0" w:color="auto"/>
            <w:bottom w:val="none" w:sz="0" w:space="0" w:color="auto"/>
            <w:right w:val="none" w:sz="0" w:space="0" w:color="auto"/>
          </w:divBdr>
        </w:div>
        <w:div w:id="1711300377">
          <w:marLeft w:val="720"/>
          <w:marRight w:val="0"/>
          <w:marTop w:val="60"/>
          <w:marBottom w:val="0"/>
          <w:divBdr>
            <w:top w:val="none" w:sz="0" w:space="0" w:color="auto"/>
            <w:left w:val="none" w:sz="0" w:space="0" w:color="auto"/>
            <w:bottom w:val="none" w:sz="0" w:space="0" w:color="auto"/>
            <w:right w:val="none" w:sz="0" w:space="0" w:color="auto"/>
          </w:divBdr>
        </w:div>
        <w:div w:id="1838887441">
          <w:marLeft w:val="720"/>
          <w:marRight w:val="0"/>
          <w:marTop w:val="60"/>
          <w:marBottom w:val="0"/>
          <w:divBdr>
            <w:top w:val="none" w:sz="0" w:space="0" w:color="auto"/>
            <w:left w:val="none" w:sz="0" w:space="0" w:color="auto"/>
            <w:bottom w:val="none" w:sz="0" w:space="0" w:color="auto"/>
            <w:right w:val="none" w:sz="0" w:space="0" w:color="auto"/>
          </w:divBdr>
        </w:div>
        <w:div w:id="1931885967">
          <w:marLeft w:val="720"/>
          <w:marRight w:val="0"/>
          <w:marTop w:val="60"/>
          <w:marBottom w:val="0"/>
          <w:divBdr>
            <w:top w:val="none" w:sz="0" w:space="0" w:color="auto"/>
            <w:left w:val="none" w:sz="0" w:space="0" w:color="auto"/>
            <w:bottom w:val="none" w:sz="0" w:space="0" w:color="auto"/>
            <w:right w:val="none" w:sz="0" w:space="0" w:color="auto"/>
          </w:divBdr>
        </w:div>
        <w:div w:id="1941987821">
          <w:marLeft w:val="720"/>
          <w:marRight w:val="0"/>
          <w:marTop w:val="60"/>
          <w:marBottom w:val="0"/>
          <w:divBdr>
            <w:top w:val="none" w:sz="0" w:space="0" w:color="auto"/>
            <w:left w:val="none" w:sz="0" w:space="0" w:color="auto"/>
            <w:bottom w:val="none" w:sz="0" w:space="0" w:color="auto"/>
            <w:right w:val="none" w:sz="0" w:space="0" w:color="auto"/>
          </w:divBdr>
        </w:div>
      </w:divsChild>
    </w:div>
    <w:div w:id="1113944189">
      <w:bodyDiv w:val="1"/>
      <w:marLeft w:val="0"/>
      <w:marRight w:val="0"/>
      <w:marTop w:val="0"/>
      <w:marBottom w:val="0"/>
      <w:divBdr>
        <w:top w:val="none" w:sz="0" w:space="0" w:color="auto"/>
        <w:left w:val="none" w:sz="0" w:space="0" w:color="auto"/>
        <w:bottom w:val="none" w:sz="0" w:space="0" w:color="auto"/>
        <w:right w:val="none" w:sz="0" w:space="0" w:color="auto"/>
      </w:divBdr>
    </w:div>
    <w:div w:id="1154562970">
      <w:bodyDiv w:val="1"/>
      <w:marLeft w:val="0"/>
      <w:marRight w:val="0"/>
      <w:marTop w:val="0"/>
      <w:marBottom w:val="0"/>
      <w:divBdr>
        <w:top w:val="none" w:sz="0" w:space="0" w:color="auto"/>
        <w:left w:val="none" w:sz="0" w:space="0" w:color="auto"/>
        <w:bottom w:val="none" w:sz="0" w:space="0" w:color="auto"/>
        <w:right w:val="none" w:sz="0" w:space="0" w:color="auto"/>
      </w:divBdr>
      <w:divsChild>
        <w:div w:id="563952807">
          <w:marLeft w:val="547"/>
          <w:marRight w:val="0"/>
          <w:marTop w:val="0"/>
          <w:marBottom w:val="0"/>
          <w:divBdr>
            <w:top w:val="none" w:sz="0" w:space="0" w:color="auto"/>
            <w:left w:val="none" w:sz="0" w:space="0" w:color="auto"/>
            <w:bottom w:val="none" w:sz="0" w:space="0" w:color="auto"/>
            <w:right w:val="none" w:sz="0" w:space="0" w:color="auto"/>
          </w:divBdr>
        </w:div>
        <w:div w:id="603849803">
          <w:marLeft w:val="547"/>
          <w:marRight w:val="0"/>
          <w:marTop w:val="0"/>
          <w:marBottom w:val="0"/>
          <w:divBdr>
            <w:top w:val="none" w:sz="0" w:space="0" w:color="auto"/>
            <w:left w:val="none" w:sz="0" w:space="0" w:color="auto"/>
            <w:bottom w:val="none" w:sz="0" w:space="0" w:color="auto"/>
            <w:right w:val="none" w:sz="0" w:space="0" w:color="auto"/>
          </w:divBdr>
        </w:div>
        <w:div w:id="606667492">
          <w:marLeft w:val="547"/>
          <w:marRight w:val="0"/>
          <w:marTop w:val="0"/>
          <w:marBottom w:val="0"/>
          <w:divBdr>
            <w:top w:val="none" w:sz="0" w:space="0" w:color="auto"/>
            <w:left w:val="none" w:sz="0" w:space="0" w:color="auto"/>
            <w:bottom w:val="none" w:sz="0" w:space="0" w:color="auto"/>
            <w:right w:val="none" w:sz="0" w:space="0" w:color="auto"/>
          </w:divBdr>
        </w:div>
        <w:div w:id="1244145001">
          <w:marLeft w:val="547"/>
          <w:marRight w:val="0"/>
          <w:marTop w:val="0"/>
          <w:marBottom w:val="0"/>
          <w:divBdr>
            <w:top w:val="none" w:sz="0" w:space="0" w:color="auto"/>
            <w:left w:val="none" w:sz="0" w:space="0" w:color="auto"/>
            <w:bottom w:val="none" w:sz="0" w:space="0" w:color="auto"/>
            <w:right w:val="none" w:sz="0" w:space="0" w:color="auto"/>
          </w:divBdr>
        </w:div>
        <w:div w:id="1388798630">
          <w:marLeft w:val="547"/>
          <w:marRight w:val="0"/>
          <w:marTop w:val="0"/>
          <w:marBottom w:val="0"/>
          <w:divBdr>
            <w:top w:val="none" w:sz="0" w:space="0" w:color="auto"/>
            <w:left w:val="none" w:sz="0" w:space="0" w:color="auto"/>
            <w:bottom w:val="none" w:sz="0" w:space="0" w:color="auto"/>
            <w:right w:val="none" w:sz="0" w:space="0" w:color="auto"/>
          </w:divBdr>
        </w:div>
      </w:divsChild>
    </w:div>
    <w:div w:id="1162358247">
      <w:bodyDiv w:val="1"/>
      <w:marLeft w:val="0"/>
      <w:marRight w:val="0"/>
      <w:marTop w:val="0"/>
      <w:marBottom w:val="0"/>
      <w:divBdr>
        <w:top w:val="none" w:sz="0" w:space="0" w:color="auto"/>
        <w:left w:val="none" w:sz="0" w:space="0" w:color="auto"/>
        <w:bottom w:val="none" w:sz="0" w:space="0" w:color="auto"/>
        <w:right w:val="none" w:sz="0" w:space="0" w:color="auto"/>
      </w:divBdr>
    </w:div>
    <w:div w:id="1163812545">
      <w:bodyDiv w:val="1"/>
      <w:marLeft w:val="0"/>
      <w:marRight w:val="0"/>
      <w:marTop w:val="0"/>
      <w:marBottom w:val="0"/>
      <w:divBdr>
        <w:top w:val="none" w:sz="0" w:space="0" w:color="auto"/>
        <w:left w:val="none" w:sz="0" w:space="0" w:color="auto"/>
        <w:bottom w:val="none" w:sz="0" w:space="0" w:color="auto"/>
        <w:right w:val="none" w:sz="0" w:space="0" w:color="auto"/>
      </w:divBdr>
    </w:div>
    <w:div w:id="1381053419">
      <w:bodyDiv w:val="1"/>
      <w:marLeft w:val="0"/>
      <w:marRight w:val="0"/>
      <w:marTop w:val="0"/>
      <w:marBottom w:val="0"/>
      <w:divBdr>
        <w:top w:val="none" w:sz="0" w:space="0" w:color="auto"/>
        <w:left w:val="none" w:sz="0" w:space="0" w:color="auto"/>
        <w:bottom w:val="none" w:sz="0" w:space="0" w:color="auto"/>
        <w:right w:val="none" w:sz="0" w:space="0" w:color="auto"/>
      </w:divBdr>
    </w:div>
    <w:div w:id="1551989543">
      <w:bodyDiv w:val="1"/>
      <w:marLeft w:val="0"/>
      <w:marRight w:val="0"/>
      <w:marTop w:val="0"/>
      <w:marBottom w:val="0"/>
      <w:divBdr>
        <w:top w:val="none" w:sz="0" w:space="0" w:color="auto"/>
        <w:left w:val="none" w:sz="0" w:space="0" w:color="auto"/>
        <w:bottom w:val="none" w:sz="0" w:space="0" w:color="auto"/>
        <w:right w:val="none" w:sz="0" w:space="0" w:color="auto"/>
      </w:divBdr>
    </w:div>
    <w:div w:id="1627084874">
      <w:bodyDiv w:val="1"/>
      <w:marLeft w:val="0"/>
      <w:marRight w:val="0"/>
      <w:marTop w:val="0"/>
      <w:marBottom w:val="0"/>
      <w:divBdr>
        <w:top w:val="none" w:sz="0" w:space="0" w:color="auto"/>
        <w:left w:val="none" w:sz="0" w:space="0" w:color="auto"/>
        <w:bottom w:val="none" w:sz="0" w:space="0" w:color="auto"/>
        <w:right w:val="none" w:sz="0" w:space="0" w:color="auto"/>
      </w:divBdr>
    </w:div>
    <w:div w:id="1736736673">
      <w:bodyDiv w:val="1"/>
      <w:marLeft w:val="0"/>
      <w:marRight w:val="0"/>
      <w:marTop w:val="0"/>
      <w:marBottom w:val="0"/>
      <w:divBdr>
        <w:top w:val="none" w:sz="0" w:space="0" w:color="auto"/>
        <w:left w:val="none" w:sz="0" w:space="0" w:color="auto"/>
        <w:bottom w:val="none" w:sz="0" w:space="0" w:color="auto"/>
        <w:right w:val="none" w:sz="0" w:space="0" w:color="auto"/>
      </w:divBdr>
    </w:div>
    <w:div w:id="1906837132">
      <w:bodyDiv w:val="1"/>
      <w:marLeft w:val="0"/>
      <w:marRight w:val="0"/>
      <w:marTop w:val="0"/>
      <w:marBottom w:val="0"/>
      <w:divBdr>
        <w:top w:val="none" w:sz="0" w:space="0" w:color="auto"/>
        <w:left w:val="none" w:sz="0" w:space="0" w:color="auto"/>
        <w:bottom w:val="none" w:sz="0" w:space="0" w:color="auto"/>
        <w:right w:val="none" w:sz="0" w:space="0" w:color="auto"/>
      </w:divBdr>
    </w:div>
    <w:div w:id="1911037548">
      <w:bodyDiv w:val="1"/>
      <w:marLeft w:val="0"/>
      <w:marRight w:val="0"/>
      <w:marTop w:val="0"/>
      <w:marBottom w:val="0"/>
      <w:divBdr>
        <w:top w:val="none" w:sz="0" w:space="0" w:color="auto"/>
        <w:left w:val="none" w:sz="0" w:space="0" w:color="auto"/>
        <w:bottom w:val="none" w:sz="0" w:space="0" w:color="auto"/>
        <w:right w:val="none" w:sz="0" w:space="0" w:color="auto"/>
      </w:divBdr>
    </w:div>
    <w:div w:id="1922060511">
      <w:bodyDiv w:val="1"/>
      <w:marLeft w:val="0"/>
      <w:marRight w:val="0"/>
      <w:marTop w:val="0"/>
      <w:marBottom w:val="0"/>
      <w:divBdr>
        <w:top w:val="none" w:sz="0" w:space="0" w:color="auto"/>
        <w:left w:val="none" w:sz="0" w:space="0" w:color="auto"/>
        <w:bottom w:val="none" w:sz="0" w:space="0" w:color="auto"/>
        <w:right w:val="none" w:sz="0" w:space="0" w:color="auto"/>
      </w:divBdr>
    </w:div>
    <w:div w:id="201241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yperlink" Target="https://onedrive.live.com/?id=D96963B00866EE2D%2119512&amp;cid=D96963B00866EE2D" TargetMode="External" Id="R660bd9267398451e"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3AF5E-E21C-4AA0-9E78-8B23799967D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Oľga Königová</dc:creator>
  <keywords/>
  <dc:description/>
  <lastModifiedBy>Oľga Königová</lastModifiedBy>
  <revision>27</revision>
  <lastPrinted>2017-09-14T08:21:00.0000000Z</lastPrinted>
  <dcterms:created xsi:type="dcterms:W3CDTF">2020-08-17T11:38:36.0905089Z</dcterms:created>
  <dcterms:modified xsi:type="dcterms:W3CDTF">2020-08-17T13:02:32.5852635Z</dcterms:modified>
</coreProperties>
</file>